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C1D" w:rsidRPr="00F63C1D" w:rsidRDefault="009D5F8E" w:rsidP="00F63C1D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 6</w:t>
      </w:r>
      <w:r w:rsidR="00F63C1D" w:rsidRPr="00F63C1D">
        <w:rPr>
          <w:rFonts w:ascii="Times New Roman" w:hAnsi="Times New Roman"/>
          <w:b/>
          <w:sz w:val="24"/>
          <w:szCs w:val="24"/>
        </w:rPr>
        <w:t xml:space="preserve"> «Техническое задание»</w:t>
      </w:r>
    </w:p>
    <w:p w:rsidR="00F63C1D" w:rsidRPr="00F63C1D" w:rsidRDefault="00F63C1D" w:rsidP="00F63C1D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63C1D" w:rsidRDefault="00F52822" w:rsidP="00F52822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="00F63C1D" w:rsidRPr="00F63C1D">
        <w:rPr>
          <w:rFonts w:ascii="Times New Roman" w:hAnsi="Times New Roman"/>
          <w:sz w:val="24"/>
          <w:szCs w:val="24"/>
        </w:rPr>
        <w:t>УТВЕРЖДЕНО</w:t>
      </w:r>
    </w:p>
    <w:p w:rsidR="00F63C1D" w:rsidRDefault="00F63C1D" w:rsidP="00F63C1D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F63C1D">
        <w:rPr>
          <w:rFonts w:ascii="Times New Roman" w:hAnsi="Times New Roman"/>
          <w:sz w:val="24"/>
          <w:szCs w:val="24"/>
        </w:rPr>
        <w:tab/>
        <w:t>решением Тендерной комиссии</w:t>
      </w:r>
    </w:p>
    <w:p w:rsidR="00F63C1D" w:rsidRDefault="00F52822" w:rsidP="00F52822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170335" w:rsidRPr="00F63C1D">
        <w:rPr>
          <w:rFonts w:ascii="Times New Roman" w:hAnsi="Times New Roman"/>
          <w:sz w:val="24"/>
          <w:szCs w:val="24"/>
        </w:rPr>
        <w:t>Протокол №</w:t>
      </w:r>
      <w:r w:rsidR="00F63C1D" w:rsidRPr="00F63C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34-2</w:t>
      </w:r>
    </w:p>
    <w:p w:rsidR="00F63C1D" w:rsidRPr="00F63C1D" w:rsidRDefault="00F52822" w:rsidP="00F52822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«21» мая 2015</w:t>
      </w:r>
      <w:r w:rsidR="00F63C1D" w:rsidRPr="00F63C1D">
        <w:rPr>
          <w:rFonts w:ascii="Times New Roman" w:hAnsi="Times New Roman"/>
          <w:sz w:val="24"/>
          <w:szCs w:val="24"/>
        </w:rPr>
        <w:t xml:space="preserve"> г.</w:t>
      </w:r>
    </w:p>
    <w:p w:rsidR="00F63C1D" w:rsidRDefault="00F63C1D" w:rsidP="00F63C1D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63C1D" w:rsidRPr="00F63C1D" w:rsidRDefault="00F63C1D" w:rsidP="00F63C1D">
      <w:pPr>
        <w:pStyle w:val="a3"/>
        <w:rPr>
          <w:rFonts w:ascii="Times New Roman" w:hAnsi="Times New Roman"/>
          <w:sz w:val="24"/>
          <w:szCs w:val="24"/>
        </w:rPr>
      </w:pPr>
    </w:p>
    <w:p w:rsidR="00F63C1D" w:rsidRPr="00F63C1D" w:rsidRDefault="00F63C1D" w:rsidP="00F63C1D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63C1D" w:rsidRPr="00F63C1D" w:rsidRDefault="00170335" w:rsidP="00F63C1D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63C1D">
        <w:rPr>
          <w:rFonts w:ascii="Arial" w:hAnsi="Arial" w:cs="Arial"/>
          <w:b/>
          <w:sz w:val="24"/>
          <w:szCs w:val="24"/>
        </w:rPr>
        <w:t>ТЕХНИЧЕСКОЕ ЗАДАНИЕ</w:t>
      </w:r>
    </w:p>
    <w:p w:rsidR="00F63C1D" w:rsidRPr="00F63C1D" w:rsidRDefault="00F63C1D" w:rsidP="00F63C1D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7500D" w:rsidRDefault="00ED2806" w:rsidP="00F63C1D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170335">
        <w:rPr>
          <w:rFonts w:ascii="Times New Roman" w:hAnsi="Times New Roman"/>
          <w:b/>
        </w:rPr>
        <w:t>для разработки</w:t>
      </w:r>
    </w:p>
    <w:p w:rsidR="00D7500D" w:rsidRDefault="00D7500D" w:rsidP="00ED2806">
      <w:pPr>
        <w:pStyle w:val="a3"/>
        <w:jc w:val="center"/>
        <w:rPr>
          <w:rFonts w:eastAsia="Calibri"/>
          <w:b/>
        </w:rPr>
      </w:pPr>
      <w:r>
        <w:rPr>
          <w:rFonts w:ascii="Times New Roman" w:hAnsi="Times New Roman"/>
          <w:b/>
        </w:rPr>
        <w:t xml:space="preserve">проекта </w:t>
      </w:r>
      <w:r w:rsidR="00ED2806">
        <w:rPr>
          <w:rFonts w:ascii="Times New Roman" w:hAnsi="Times New Roman"/>
          <w:b/>
        </w:rPr>
        <w:t xml:space="preserve">предельно-допустимых выбросов загрязняющих веществ для </w:t>
      </w:r>
      <w:r>
        <w:rPr>
          <w:rFonts w:ascii="Times New Roman" w:hAnsi="Times New Roman"/>
          <w:b/>
        </w:rPr>
        <w:t xml:space="preserve"> «</w:t>
      </w:r>
      <w:r w:rsidR="00ED2806">
        <w:rPr>
          <w:rFonts w:ascii="Times New Roman" w:hAnsi="Times New Roman"/>
          <w:b/>
        </w:rPr>
        <w:t xml:space="preserve">Участка </w:t>
      </w:r>
      <w:r w:rsidR="00415D0E">
        <w:rPr>
          <w:rFonts w:ascii="Times New Roman" w:hAnsi="Times New Roman"/>
          <w:b/>
        </w:rPr>
        <w:t>исследования скважин Куюмбинского месторождения</w:t>
      </w:r>
      <w:r>
        <w:rPr>
          <w:rFonts w:ascii="Times New Roman" w:hAnsi="Times New Roman"/>
          <w:b/>
        </w:rPr>
        <w:t>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3109"/>
        <w:gridCol w:w="3210"/>
        <w:gridCol w:w="2774"/>
      </w:tblGrid>
      <w:tr w:rsidR="00D7500D" w:rsidTr="004D3B4E">
        <w:trPr>
          <w:trHeight w:val="2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0D" w:rsidRDefault="00D7500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0D" w:rsidRDefault="00D7500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Значение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0D" w:rsidRDefault="00D7500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Примечание:</w:t>
            </w:r>
          </w:p>
        </w:tc>
      </w:tr>
      <w:tr w:rsidR="00C45930" w:rsidTr="004D3B4E">
        <w:trPr>
          <w:trHeight w:val="840"/>
        </w:trPr>
        <w:tc>
          <w:tcPr>
            <w:tcW w:w="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30" w:rsidRDefault="00FE5E9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30" w:rsidRDefault="00C45930" w:rsidP="00C4593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«Технологическая схема разработки Куюмбинского месторождения в пределах КЛУ»</w:t>
            </w:r>
          </w:p>
        </w:tc>
        <w:tc>
          <w:tcPr>
            <w:tcW w:w="3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30" w:rsidRPr="006616F3" w:rsidRDefault="00C45930" w:rsidP="006616F3">
            <w:pPr>
              <w:jc w:val="center"/>
              <w:rPr>
                <w:rFonts w:eastAsia="Calibri"/>
                <w:sz w:val="22"/>
                <w:szCs w:val="22"/>
              </w:rPr>
            </w:pPr>
            <w:r w:rsidRPr="00D46318">
              <w:rPr>
                <w:rFonts w:eastAsia="Calibri"/>
                <w:sz w:val="22"/>
                <w:szCs w:val="22"/>
              </w:rPr>
              <w:t>Протокол ЦКР Роснедра № 4027 от 12.07.2007 г.</w:t>
            </w:r>
            <w:r w:rsidR="00D46318" w:rsidRPr="00D46318">
              <w:rPr>
                <w:rFonts w:eastAsia="Calibri"/>
                <w:sz w:val="22"/>
                <w:szCs w:val="22"/>
              </w:rPr>
              <w:t xml:space="preserve"> Дополнение к технологической схеме разработки Куюмбинского месторождения (Протокол ЦКР №5882 от 26.12.2013 г.);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30" w:rsidRDefault="00C45930" w:rsidP="00C4593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5930" w:rsidRDefault="00C45930" w:rsidP="00C4593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45930" w:rsidRPr="00C45930" w:rsidRDefault="00C45930" w:rsidP="00C4593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D7500D" w:rsidTr="00FE5E97">
        <w:trPr>
          <w:trHeight w:val="690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0D" w:rsidRDefault="00D7500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0D" w:rsidRDefault="00D7500D" w:rsidP="00FE5E9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Место положение </w:t>
            </w:r>
            <w:r w:rsidR="00FE5E97">
              <w:rPr>
                <w:rFonts w:eastAsia="Calibri"/>
                <w:sz w:val="22"/>
                <w:szCs w:val="22"/>
              </w:rPr>
              <w:t>производственных объектов</w:t>
            </w:r>
          </w:p>
          <w:p w:rsidR="00FE5E97" w:rsidRDefault="00FE5E97" w:rsidP="00FE5E9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0D" w:rsidRDefault="00D7500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Куюмбинский ЛУ, Эвенкийский МР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0D" w:rsidRDefault="00D7500D" w:rsidP="0011370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акт</w:t>
            </w:r>
            <w:r w:rsidR="00113708">
              <w:rPr>
                <w:rFonts w:eastAsia="Calibri"/>
                <w:sz w:val="22"/>
                <w:szCs w:val="22"/>
              </w:rPr>
              <w:t>ы</w:t>
            </w:r>
            <w:r>
              <w:rPr>
                <w:rFonts w:eastAsia="Calibri"/>
                <w:sz w:val="22"/>
                <w:szCs w:val="22"/>
              </w:rPr>
              <w:t xml:space="preserve"> выбора </w:t>
            </w:r>
            <w:r w:rsidR="00113708">
              <w:rPr>
                <w:rFonts w:eastAsia="Calibri"/>
                <w:sz w:val="22"/>
                <w:szCs w:val="22"/>
              </w:rPr>
              <w:t>земельного участка.</w:t>
            </w:r>
          </w:p>
        </w:tc>
      </w:tr>
      <w:tr w:rsidR="00FE5E97" w:rsidTr="00FE5E97">
        <w:trPr>
          <w:trHeight w:val="585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97" w:rsidRDefault="00FE5E97" w:rsidP="00FE5E9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97" w:rsidRDefault="00FE5E97" w:rsidP="00FE5E97">
            <w:pPr>
              <w:rPr>
                <w:rFonts w:eastAsia="Calibri"/>
                <w:sz w:val="22"/>
                <w:szCs w:val="22"/>
              </w:rPr>
            </w:pPr>
            <w:r w:rsidRPr="00A630F5">
              <w:rPr>
                <w:b/>
                <w:color w:val="000000"/>
                <w:sz w:val="28"/>
                <w:szCs w:val="28"/>
                <w:u w:val="single"/>
              </w:rPr>
              <w:t>УИС К-219</w:t>
            </w:r>
          </w:p>
          <w:p w:rsidR="00FE5E97" w:rsidRDefault="00FE5E97" w:rsidP="00FE5E97">
            <w:pPr>
              <w:rPr>
                <w:rFonts w:eastAsia="Calibri"/>
                <w:sz w:val="22"/>
                <w:szCs w:val="22"/>
              </w:rPr>
            </w:pPr>
          </w:p>
          <w:p w:rsidR="00FE5E97" w:rsidRDefault="00FE5E97" w:rsidP="00FE5E9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97" w:rsidRPr="003E7899" w:rsidRDefault="00FE5E97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Нефтегазосепаратор V=4 м3, Рр=6,3МПа</w:t>
            </w:r>
          </w:p>
          <w:p w:rsidR="00FE5E97" w:rsidRPr="003E7899" w:rsidRDefault="00FE5E97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Нефтегазосепаратор V=6,3 м3, Рр=6,3МПа</w:t>
            </w:r>
          </w:p>
          <w:p w:rsidR="00FE5E97" w:rsidRPr="003E7899" w:rsidRDefault="00FE5E97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Газосепаратор V=0,4 м3, Рр=0,08МПа – 2 ед.</w:t>
            </w:r>
          </w:p>
          <w:p w:rsidR="00FE5E97" w:rsidRPr="003E7899" w:rsidRDefault="00FE5E97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Резервуар V=1000 м3 – 3 ед.</w:t>
            </w:r>
          </w:p>
          <w:p w:rsidR="00FE5E97" w:rsidRPr="003E7899" w:rsidRDefault="00FE5E97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Резервуар горизонтальный V=60 м3 – 2 ед.</w:t>
            </w:r>
          </w:p>
          <w:p w:rsidR="00FE5E97" w:rsidRPr="003E7899" w:rsidRDefault="00FE5E97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Резервуар горизонтальный V=50 м3 – 2 е</w:t>
            </w:r>
          </w:p>
          <w:p w:rsidR="00FE5E97" w:rsidRPr="003E7899" w:rsidRDefault="00FE5E97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Факельный амбар (Факел)</w:t>
            </w:r>
          </w:p>
          <w:p w:rsidR="00FE5E97" w:rsidRPr="003E7899" w:rsidRDefault="00FE5E97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Установка термического обезвреживания отходов «УЗГ-1мб»</w:t>
            </w:r>
          </w:p>
          <w:p w:rsidR="00FE5E97" w:rsidRPr="003E7899" w:rsidRDefault="00FE5E97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Склад ТМЦ</w:t>
            </w:r>
          </w:p>
          <w:p w:rsidR="00FE5E97" w:rsidRPr="003E7899" w:rsidRDefault="00FE5E97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Вертолетные площадки – 2 шт.</w:t>
            </w:r>
          </w:p>
          <w:p w:rsidR="00FE5E97" w:rsidRPr="003E7899" w:rsidRDefault="00FE5E97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 xml:space="preserve">Баня  (печь дровяная) </w:t>
            </w:r>
          </w:p>
          <w:p w:rsidR="00FE5E97" w:rsidRPr="003E7899" w:rsidRDefault="00FE5E97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Очистная установка для питьевой воды</w:t>
            </w:r>
          </w:p>
          <w:p w:rsidR="00FE5E97" w:rsidRPr="003E7899" w:rsidRDefault="00FE5E97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Слесарная мастерская</w:t>
            </w:r>
          </w:p>
          <w:p w:rsidR="00FE5E97" w:rsidRPr="003E7899" w:rsidRDefault="00FE5E97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lastRenderedPageBreak/>
              <w:t>Токарная мастерская</w:t>
            </w:r>
          </w:p>
          <w:p w:rsidR="00FE5E97" w:rsidRPr="003E7899" w:rsidRDefault="00FE5E97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Сварочный пост</w:t>
            </w:r>
          </w:p>
          <w:p w:rsidR="00FE5E97" w:rsidRPr="003E7899" w:rsidRDefault="00FE5E97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Установка термического обезвреживания отходов «Форсаж-1»</w:t>
            </w:r>
          </w:p>
          <w:p w:rsidR="00FE5E97" w:rsidRPr="003E7899" w:rsidRDefault="00FE5E97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 xml:space="preserve">Склад ГСМ – 3 ед. по 60 м3, колонка заправочная - 2 ед., бочки с маслом. </w:t>
            </w:r>
          </w:p>
          <w:p w:rsidR="00FE5E97" w:rsidRPr="003E7899" w:rsidRDefault="00FE5E97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ДЭС-200</w:t>
            </w:r>
          </w:p>
          <w:p w:rsidR="00FE5E97" w:rsidRPr="003E7899" w:rsidRDefault="00FE5E97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ДЭС CAT-500-C-18</w:t>
            </w:r>
          </w:p>
          <w:p w:rsidR="00FE5E97" w:rsidRPr="003E7899" w:rsidRDefault="00FE5E97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ГПЭС-150</w:t>
            </w:r>
          </w:p>
          <w:p w:rsidR="00FE5E97" w:rsidRPr="003E7899" w:rsidRDefault="00FE5E97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ГПЭС-315</w:t>
            </w:r>
          </w:p>
          <w:p w:rsidR="00FE5E97" w:rsidRPr="003E7899" w:rsidRDefault="00FE5E97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ЦА-320</w:t>
            </w:r>
          </w:p>
          <w:p w:rsidR="00FE5E97" w:rsidRPr="003E7899" w:rsidRDefault="00FE5E97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КТО50.К20</w:t>
            </w:r>
          </w:p>
          <w:p w:rsidR="003E7899" w:rsidRPr="003E7899" w:rsidRDefault="003E7899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Пункт налива нефти</w:t>
            </w:r>
          </w:p>
          <w:p w:rsidR="003E7899" w:rsidRPr="003E7899" w:rsidRDefault="003E7899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Узел переключения задвижек</w:t>
            </w:r>
          </w:p>
          <w:p w:rsidR="003E7899" w:rsidRPr="003E7899" w:rsidRDefault="003E7899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Агрегат АИС-1 (ЯМЗ-236)</w:t>
            </w:r>
          </w:p>
          <w:p w:rsidR="003E7899" w:rsidRDefault="003E7899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Ремонтный блок для автотехники (текущий ремонт а/техники, оборудования)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97" w:rsidRDefault="0076400D" w:rsidP="006616F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Расчеты выбросов по факелу, выполнить в программном продукте Факел 2.0. «Методика расчета параметров выбросов и валовых выбросов вредных веществ от факельных установок сжигания углеводородных смесей» (ВНИИГАЗ, 1995 год).</w:t>
            </w:r>
          </w:p>
        </w:tc>
      </w:tr>
      <w:tr w:rsidR="00FE5E97" w:rsidTr="00FE5E97">
        <w:trPr>
          <w:trHeight w:val="780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97" w:rsidRDefault="00FE5E97" w:rsidP="00FE5E9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99" w:rsidRPr="003E7899" w:rsidRDefault="003E7899" w:rsidP="003E789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ПАРК ХРАНЕНИЯ ГОТОВОЙ </w:t>
            </w:r>
            <w:r w:rsidRPr="003E7899">
              <w:rPr>
                <w:b/>
                <w:sz w:val="28"/>
                <w:szCs w:val="28"/>
              </w:rPr>
              <w:t>ПРОДУКЦИИ</w:t>
            </w:r>
          </w:p>
          <w:p w:rsidR="00FE5E97" w:rsidRDefault="00FE5E97" w:rsidP="00FE5E97">
            <w:pPr>
              <w:rPr>
                <w:rFonts w:eastAsia="Calibri"/>
                <w:sz w:val="22"/>
                <w:szCs w:val="22"/>
              </w:rPr>
            </w:pPr>
          </w:p>
          <w:p w:rsidR="00FE5E97" w:rsidRDefault="00FE5E97" w:rsidP="00FE5E9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99" w:rsidRPr="003E7899" w:rsidRDefault="003E7899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 xml:space="preserve">Резервуары вертикальные стальные </w:t>
            </w:r>
            <w:r w:rsidRPr="003E7899">
              <w:rPr>
                <w:rFonts w:eastAsia="Calibri"/>
                <w:sz w:val="22"/>
                <w:szCs w:val="22"/>
                <w:lang w:val="en-US"/>
              </w:rPr>
              <w:t>V</w:t>
            </w:r>
            <w:r w:rsidRPr="003E7899">
              <w:rPr>
                <w:rFonts w:eastAsia="Calibri"/>
                <w:sz w:val="22"/>
                <w:szCs w:val="22"/>
              </w:rPr>
              <w:t>=3000 м</w:t>
            </w:r>
            <w:r w:rsidRPr="003E7899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3E7899">
              <w:rPr>
                <w:rFonts w:eastAsia="Calibri"/>
                <w:sz w:val="22"/>
                <w:szCs w:val="22"/>
              </w:rPr>
              <w:t xml:space="preserve"> – 10 ед.</w:t>
            </w:r>
          </w:p>
          <w:p w:rsidR="003E7899" w:rsidRPr="003E7899" w:rsidRDefault="003E7899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 xml:space="preserve"> Автоматизированная станция нефтеналива АСН-5ВГ</w:t>
            </w:r>
          </w:p>
          <w:p w:rsidR="003E7899" w:rsidRPr="003E7899" w:rsidRDefault="003E7899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 xml:space="preserve">Емкость дренажная газоуравнительной системы ДЕ 1/1, </w:t>
            </w:r>
            <w:r w:rsidRPr="003E7899">
              <w:rPr>
                <w:rFonts w:eastAsia="Calibri"/>
                <w:sz w:val="22"/>
                <w:szCs w:val="22"/>
                <w:lang w:val="en-US"/>
              </w:rPr>
              <w:t>V</w:t>
            </w:r>
            <w:r w:rsidRPr="003E7899">
              <w:rPr>
                <w:rFonts w:eastAsia="Calibri"/>
                <w:sz w:val="22"/>
                <w:szCs w:val="22"/>
              </w:rPr>
              <w:t>=12,5 м</w:t>
            </w:r>
            <w:r w:rsidRPr="003E7899">
              <w:rPr>
                <w:rFonts w:eastAsia="Calibri"/>
                <w:sz w:val="22"/>
                <w:szCs w:val="22"/>
                <w:vertAlign w:val="superscript"/>
              </w:rPr>
              <w:t>3</w:t>
            </w:r>
          </w:p>
          <w:p w:rsidR="003E7899" w:rsidRPr="003E7899" w:rsidRDefault="003E7899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 xml:space="preserve">Емкость дренажная для площадки нефтеналива ДЕ 2/1, </w:t>
            </w:r>
            <w:r w:rsidRPr="003E7899">
              <w:rPr>
                <w:rFonts w:eastAsia="Calibri"/>
                <w:sz w:val="22"/>
                <w:szCs w:val="22"/>
                <w:lang w:val="en-US"/>
              </w:rPr>
              <w:t>V</w:t>
            </w:r>
            <w:r w:rsidRPr="003E7899">
              <w:rPr>
                <w:rFonts w:eastAsia="Calibri"/>
                <w:sz w:val="22"/>
                <w:szCs w:val="22"/>
              </w:rPr>
              <w:t>=12,5 м</w:t>
            </w:r>
            <w:r w:rsidRPr="003E7899">
              <w:rPr>
                <w:rFonts w:eastAsia="Calibri"/>
                <w:sz w:val="22"/>
                <w:szCs w:val="22"/>
                <w:vertAlign w:val="superscript"/>
              </w:rPr>
              <w:t>3</w:t>
            </w:r>
          </w:p>
          <w:p w:rsidR="003E7899" w:rsidRPr="003E7899" w:rsidRDefault="003E7899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Пожарные боксы с мотопомпами - 3 ед.</w:t>
            </w:r>
          </w:p>
          <w:p w:rsidR="003E7899" w:rsidRPr="003E7899" w:rsidRDefault="003E7899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Блок задвижек</w:t>
            </w:r>
          </w:p>
          <w:p w:rsidR="003E7899" w:rsidRPr="003E7899" w:rsidRDefault="003E7899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Расходные емкости - 1 ед. - 60 м</w:t>
            </w:r>
            <w:r w:rsidRPr="003E7899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3E7899">
              <w:rPr>
                <w:rFonts w:eastAsia="Calibri"/>
                <w:sz w:val="22"/>
                <w:szCs w:val="22"/>
              </w:rPr>
              <w:t>, 2 ед. - 50 м</w:t>
            </w:r>
            <w:r w:rsidRPr="003E7899">
              <w:rPr>
                <w:rFonts w:eastAsia="Calibri"/>
                <w:sz w:val="22"/>
                <w:szCs w:val="22"/>
                <w:vertAlign w:val="superscript"/>
              </w:rPr>
              <w:t>3</w:t>
            </w:r>
          </w:p>
          <w:p w:rsidR="003E7899" w:rsidRPr="003E7899" w:rsidRDefault="003E7899" w:rsidP="003E7899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 xml:space="preserve">ДЭС </w:t>
            </w:r>
            <w:r w:rsidRPr="003E7899">
              <w:rPr>
                <w:rFonts w:eastAsia="Calibri"/>
                <w:sz w:val="22"/>
                <w:szCs w:val="22"/>
                <w:lang w:val="en-US"/>
              </w:rPr>
              <w:t>CAT</w:t>
            </w:r>
            <w:r w:rsidRPr="003E7899">
              <w:rPr>
                <w:rFonts w:eastAsia="Calibri"/>
                <w:sz w:val="22"/>
                <w:szCs w:val="22"/>
              </w:rPr>
              <w:t>-500-</w:t>
            </w:r>
            <w:r w:rsidRPr="003E7899">
              <w:rPr>
                <w:rFonts w:eastAsia="Calibri"/>
                <w:sz w:val="22"/>
                <w:szCs w:val="22"/>
                <w:lang w:val="en-US"/>
              </w:rPr>
              <w:t>C</w:t>
            </w:r>
            <w:r w:rsidRPr="003E7899">
              <w:rPr>
                <w:rFonts w:eastAsia="Calibri"/>
                <w:sz w:val="22"/>
                <w:szCs w:val="22"/>
              </w:rPr>
              <w:t>-18</w:t>
            </w:r>
          </w:p>
          <w:p w:rsidR="00FE5E97" w:rsidRDefault="003E7899" w:rsidP="000D14C5">
            <w:pPr>
              <w:pStyle w:val="a4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ДЭС 400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97" w:rsidRDefault="00D46318" w:rsidP="006616F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Для расчета выбросов.</w:t>
            </w:r>
          </w:p>
        </w:tc>
      </w:tr>
      <w:tr w:rsidR="00FE5E97" w:rsidTr="00FE5E97">
        <w:trPr>
          <w:trHeight w:val="915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97" w:rsidRDefault="00FE5E97" w:rsidP="00FE5E9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97" w:rsidRDefault="00FE5E97" w:rsidP="00FE5E97">
            <w:pPr>
              <w:rPr>
                <w:rFonts w:eastAsia="Calibri"/>
                <w:sz w:val="22"/>
                <w:szCs w:val="22"/>
              </w:rPr>
            </w:pPr>
          </w:p>
          <w:p w:rsidR="00FE5E97" w:rsidRPr="003E7899" w:rsidRDefault="003E7899" w:rsidP="00FE5E97">
            <w:pPr>
              <w:rPr>
                <w:rFonts w:eastAsia="Calibri"/>
                <w:b/>
                <w:sz w:val="22"/>
                <w:szCs w:val="22"/>
              </w:rPr>
            </w:pPr>
            <w:r w:rsidRPr="003E7899">
              <w:rPr>
                <w:b/>
                <w:sz w:val="28"/>
                <w:szCs w:val="28"/>
              </w:rPr>
              <w:t xml:space="preserve">Пожарное депо на </w:t>
            </w:r>
            <w:r w:rsidR="0076400D">
              <w:rPr>
                <w:b/>
                <w:sz w:val="28"/>
                <w:szCs w:val="28"/>
              </w:rPr>
              <w:t xml:space="preserve">              </w:t>
            </w:r>
            <w:r w:rsidRPr="003E7899">
              <w:rPr>
                <w:b/>
                <w:sz w:val="28"/>
                <w:szCs w:val="28"/>
              </w:rPr>
              <w:t>2 машины</w:t>
            </w:r>
          </w:p>
          <w:p w:rsidR="00FE5E97" w:rsidRDefault="00FE5E97" w:rsidP="00FE5E97">
            <w:pPr>
              <w:rPr>
                <w:rFonts w:eastAsia="Calibri"/>
                <w:sz w:val="22"/>
                <w:szCs w:val="22"/>
              </w:rPr>
            </w:pPr>
          </w:p>
          <w:p w:rsidR="00FE5E97" w:rsidRDefault="00FE5E97" w:rsidP="00FE5E9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99" w:rsidRPr="003E7899" w:rsidRDefault="003E7899" w:rsidP="003E7899">
            <w:pPr>
              <w:pStyle w:val="a4"/>
              <w:numPr>
                <w:ilvl w:val="0"/>
                <w:numId w:val="5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 xml:space="preserve">Канализационно-очистные сооружения (КОС) ливневой канализации и мойки автомобилей </w:t>
            </w:r>
          </w:p>
          <w:p w:rsidR="003E7899" w:rsidRPr="003E7899" w:rsidRDefault="003E7899" w:rsidP="003E7899">
            <w:pPr>
              <w:pStyle w:val="a4"/>
              <w:numPr>
                <w:ilvl w:val="0"/>
                <w:numId w:val="5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КОС хозяйственно-бытовых сточных вод</w:t>
            </w:r>
          </w:p>
          <w:p w:rsidR="00FE5E97" w:rsidRDefault="00FE5E97" w:rsidP="00FE5E9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97" w:rsidRDefault="00D46318" w:rsidP="006616F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Для расчета выбросов.</w:t>
            </w:r>
          </w:p>
        </w:tc>
      </w:tr>
      <w:tr w:rsidR="00FE5E97" w:rsidTr="00FE5E97">
        <w:trPr>
          <w:trHeight w:val="795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97" w:rsidRDefault="00FE5E97" w:rsidP="00FE5E9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97" w:rsidRDefault="003E7899" w:rsidP="00FE5E97">
            <w:pPr>
              <w:rPr>
                <w:rFonts w:eastAsia="Calibri"/>
                <w:sz w:val="22"/>
                <w:szCs w:val="22"/>
              </w:rPr>
            </w:pPr>
            <w:r w:rsidRPr="00A630F5">
              <w:rPr>
                <w:b/>
                <w:sz w:val="28"/>
                <w:szCs w:val="28"/>
              </w:rPr>
              <w:t>УИС К-217</w:t>
            </w:r>
          </w:p>
          <w:p w:rsidR="00FE5E97" w:rsidRDefault="00FE5E97" w:rsidP="00FE5E9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99" w:rsidRPr="00B817A6" w:rsidRDefault="003E7899" w:rsidP="00B817A6">
            <w:pPr>
              <w:pStyle w:val="a4"/>
              <w:numPr>
                <w:ilvl w:val="0"/>
                <w:numId w:val="6"/>
              </w:numPr>
              <w:rPr>
                <w:rFonts w:eastAsia="Calibri"/>
                <w:sz w:val="22"/>
                <w:szCs w:val="22"/>
              </w:rPr>
            </w:pPr>
            <w:r w:rsidRPr="00B817A6">
              <w:rPr>
                <w:rFonts w:eastAsia="Calibri"/>
                <w:sz w:val="22"/>
                <w:szCs w:val="22"/>
              </w:rPr>
              <w:t>Нефтегазосепаратор</w:t>
            </w:r>
            <w:r w:rsidR="00B817A6" w:rsidRPr="00B817A6">
              <w:rPr>
                <w:rFonts w:eastAsia="Calibri"/>
                <w:sz w:val="22"/>
                <w:szCs w:val="22"/>
              </w:rPr>
              <w:t xml:space="preserve"> </w:t>
            </w:r>
            <w:r w:rsidRPr="00B817A6">
              <w:rPr>
                <w:rFonts w:eastAsia="Calibri"/>
                <w:sz w:val="22"/>
                <w:szCs w:val="22"/>
                <w:lang w:val="en-US"/>
              </w:rPr>
              <w:t>V</w:t>
            </w:r>
            <w:r w:rsidRPr="00B817A6">
              <w:rPr>
                <w:rFonts w:eastAsia="Calibri"/>
                <w:sz w:val="22"/>
                <w:szCs w:val="22"/>
              </w:rPr>
              <w:t>=12,5 м</w:t>
            </w:r>
            <w:r w:rsidRPr="00B817A6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B817A6">
              <w:rPr>
                <w:rFonts w:eastAsia="Calibri"/>
                <w:sz w:val="22"/>
                <w:szCs w:val="22"/>
              </w:rPr>
              <w:t>, Рр=6,3МПа</w:t>
            </w:r>
          </w:p>
          <w:p w:rsidR="003E7899" w:rsidRPr="00B817A6" w:rsidRDefault="003E7899" w:rsidP="00B817A6">
            <w:pPr>
              <w:pStyle w:val="a4"/>
              <w:numPr>
                <w:ilvl w:val="0"/>
                <w:numId w:val="6"/>
              </w:numPr>
              <w:rPr>
                <w:rFonts w:eastAsia="Calibri"/>
                <w:sz w:val="22"/>
                <w:szCs w:val="22"/>
              </w:rPr>
            </w:pPr>
            <w:r w:rsidRPr="00B817A6">
              <w:rPr>
                <w:rFonts w:eastAsia="Calibri"/>
                <w:sz w:val="22"/>
                <w:szCs w:val="22"/>
              </w:rPr>
              <w:t>Нефтегазосепаратор</w:t>
            </w:r>
            <w:r w:rsidRPr="00B817A6">
              <w:rPr>
                <w:rFonts w:eastAsia="Calibri"/>
                <w:sz w:val="22"/>
                <w:szCs w:val="22"/>
                <w:lang w:val="en-US"/>
              </w:rPr>
              <w:t>V</w:t>
            </w:r>
            <w:r w:rsidRPr="00B817A6">
              <w:rPr>
                <w:rFonts w:eastAsia="Calibri"/>
                <w:sz w:val="22"/>
                <w:szCs w:val="22"/>
              </w:rPr>
              <w:t>=6,3 м</w:t>
            </w:r>
            <w:r w:rsidRPr="00B817A6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B817A6">
              <w:rPr>
                <w:rFonts w:eastAsia="Calibri"/>
                <w:sz w:val="22"/>
                <w:szCs w:val="22"/>
              </w:rPr>
              <w:t>, Рр=6,3МПа</w:t>
            </w:r>
          </w:p>
          <w:p w:rsidR="003E7899" w:rsidRPr="00B817A6" w:rsidRDefault="003E7899" w:rsidP="00B817A6">
            <w:pPr>
              <w:pStyle w:val="a4"/>
              <w:numPr>
                <w:ilvl w:val="0"/>
                <w:numId w:val="6"/>
              </w:numPr>
              <w:rPr>
                <w:rFonts w:eastAsia="Calibri"/>
                <w:sz w:val="22"/>
                <w:szCs w:val="22"/>
              </w:rPr>
            </w:pPr>
            <w:r w:rsidRPr="00B817A6">
              <w:rPr>
                <w:rFonts w:eastAsia="Calibri"/>
                <w:sz w:val="22"/>
                <w:szCs w:val="22"/>
              </w:rPr>
              <w:t xml:space="preserve">Нефтегазосепаратор </w:t>
            </w:r>
            <w:r w:rsidRPr="00B817A6">
              <w:rPr>
                <w:rFonts w:eastAsia="Calibri"/>
                <w:sz w:val="22"/>
                <w:szCs w:val="22"/>
                <w:lang w:val="en-US"/>
              </w:rPr>
              <w:t>V</w:t>
            </w:r>
            <w:r w:rsidRPr="00B817A6">
              <w:rPr>
                <w:rFonts w:eastAsia="Calibri"/>
                <w:sz w:val="22"/>
                <w:szCs w:val="22"/>
              </w:rPr>
              <w:t>=4,0 м</w:t>
            </w:r>
            <w:r w:rsidRPr="00B817A6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B817A6">
              <w:rPr>
                <w:rFonts w:eastAsia="Calibri"/>
                <w:sz w:val="22"/>
                <w:szCs w:val="22"/>
              </w:rPr>
              <w:t>, Рр=6,3МПа – 2 ед.</w:t>
            </w:r>
          </w:p>
          <w:p w:rsidR="003E7899" w:rsidRPr="00B817A6" w:rsidRDefault="003E7899" w:rsidP="00B817A6">
            <w:pPr>
              <w:pStyle w:val="a4"/>
              <w:numPr>
                <w:ilvl w:val="0"/>
                <w:numId w:val="6"/>
              </w:numPr>
              <w:rPr>
                <w:rFonts w:eastAsia="Calibri"/>
                <w:sz w:val="22"/>
                <w:szCs w:val="22"/>
              </w:rPr>
            </w:pPr>
            <w:r w:rsidRPr="00B817A6">
              <w:rPr>
                <w:rFonts w:eastAsia="Calibri"/>
                <w:sz w:val="22"/>
                <w:szCs w:val="22"/>
              </w:rPr>
              <w:t>Газосепаратор</w:t>
            </w:r>
            <w:r w:rsidR="00B817A6" w:rsidRPr="00B817A6">
              <w:rPr>
                <w:rFonts w:eastAsia="Calibri"/>
                <w:sz w:val="22"/>
                <w:szCs w:val="22"/>
              </w:rPr>
              <w:t xml:space="preserve"> </w:t>
            </w:r>
            <w:r w:rsidRPr="00B817A6">
              <w:rPr>
                <w:rFonts w:eastAsia="Calibri"/>
                <w:sz w:val="22"/>
                <w:szCs w:val="22"/>
                <w:lang w:val="en-US"/>
              </w:rPr>
              <w:t>V</w:t>
            </w:r>
            <w:r w:rsidRPr="00B817A6">
              <w:rPr>
                <w:rFonts w:eastAsia="Calibri"/>
                <w:sz w:val="22"/>
                <w:szCs w:val="22"/>
              </w:rPr>
              <w:t>=0,4 м</w:t>
            </w:r>
            <w:r w:rsidRPr="00B817A6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B817A6">
              <w:rPr>
                <w:rFonts w:eastAsia="Calibri"/>
                <w:sz w:val="22"/>
                <w:szCs w:val="22"/>
              </w:rPr>
              <w:t>, Рр=0,8МПа</w:t>
            </w:r>
          </w:p>
          <w:p w:rsidR="003E7899" w:rsidRPr="00B817A6" w:rsidRDefault="003E7899" w:rsidP="00B817A6">
            <w:pPr>
              <w:pStyle w:val="a4"/>
              <w:numPr>
                <w:ilvl w:val="0"/>
                <w:numId w:val="6"/>
              </w:numPr>
              <w:rPr>
                <w:rFonts w:eastAsia="Calibri"/>
                <w:sz w:val="22"/>
                <w:szCs w:val="22"/>
              </w:rPr>
            </w:pPr>
            <w:r w:rsidRPr="00B817A6">
              <w:rPr>
                <w:rFonts w:eastAsia="Calibri"/>
                <w:sz w:val="22"/>
                <w:szCs w:val="22"/>
              </w:rPr>
              <w:t xml:space="preserve">Резервуары вертикальные </w:t>
            </w:r>
            <w:r w:rsidRPr="00B817A6">
              <w:rPr>
                <w:rFonts w:eastAsia="Calibri"/>
                <w:sz w:val="22"/>
                <w:szCs w:val="22"/>
                <w:lang w:val="en-US"/>
              </w:rPr>
              <w:t>V</w:t>
            </w:r>
            <w:r w:rsidRPr="00B817A6">
              <w:rPr>
                <w:rFonts w:eastAsia="Calibri"/>
                <w:sz w:val="22"/>
                <w:szCs w:val="22"/>
              </w:rPr>
              <w:t>=400 м</w:t>
            </w:r>
            <w:r w:rsidRPr="00B817A6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B817A6">
              <w:rPr>
                <w:rFonts w:eastAsia="Calibri"/>
                <w:sz w:val="22"/>
                <w:szCs w:val="22"/>
              </w:rPr>
              <w:t xml:space="preserve"> – 2 ед.</w:t>
            </w:r>
          </w:p>
          <w:p w:rsidR="003E7899" w:rsidRPr="00B817A6" w:rsidRDefault="003E7899" w:rsidP="00B817A6">
            <w:pPr>
              <w:pStyle w:val="a4"/>
              <w:numPr>
                <w:ilvl w:val="0"/>
                <w:numId w:val="6"/>
              </w:numPr>
              <w:rPr>
                <w:rFonts w:eastAsia="Calibri"/>
                <w:sz w:val="22"/>
                <w:szCs w:val="22"/>
              </w:rPr>
            </w:pPr>
            <w:r w:rsidRPr="00B817A6">
              <w:rPr>
                <w:rFonts w:eastAsia="Calibri"/>
                <w:sz w:val="22"/>
                <w:szCs w:val="22"/>
              </w:rPr>
              <w:t xml:space="preserve">Резервуар вертикальный </w:t>
            </w:r>
            <w:r w:rsidRPr="00B817A6">
              <w:rPr>
                <w:rFonts w:eastAsia="Calibri"/>
                <w:sz w:val="22"/>
                <w:szCs w:val="22"/>
                <w:lang w:val="en-US"/>
              </w:rPr>
              <w:t>V</w:t>
            </w:r>
            <w:r w:rsidRPr="00B817A6">
              <w:rPr>
                <w:rFonts w:eastAsia="Calibri"/>
                <w:sz w:val="22"/>
                <w:szCs w:val="22"/>
              </w:rPr>
              <w:t>=1000 м</w:t>
            </w:r>
            <w:r w:rsidRPr="00B817A6">
              <w:rPr>
                <w:rFonts w:eastAsia="Calibri"/>
                <w:sz w:val="22"/>
                <w:szCs w:val="22"/>
                <w:vertAlign w:val="superscript"/>
              </w:rPr>
              <w:t>3</w:t>
            </w:r>
          </w:p>
          <w:p w:rsidR="003E7899" w:rsidRPr="00B817A6" w:rsidRDefault="003E7899" w:rsidP="00B817A6">
            <w:pPr>
              <w:pStyle w:val="a4"/>
              <w:numPr>
                <w:ilvl w:val="0"/>
                <w:numId w:val="6"/>
              </w:numPr>
              <w:rPr>
                <w:rFonts w:eastAsia="Calibri"/>
                <w:sz w:val="22"/>
                <w:szCs w:val="22"/>
              </w:rPr>
            </w:pPr>
            <w:r w:rsidRPr="00B817A6">
              <w:rPr>
                <w:rFonts w:eastAsia="Calibri"/>
                <w:sz w:val="22"/>
                <w:szCs w:val="22"/>
              </w:rPr>
              <w:t xml:space="preserve">Резервуары горизонтальные </w:t>
            </w:r>
            <w:r w:rsidRPr="00B817A6">
              <w:rPr>
                <w:rFonts w:eastAsia="Calibri"/>
                <w:sz w:val="22"/>
                <w:szCs w:val="22"/>
                <w:lang w:val="en-US"/>
              </w:rPr>
              <w:t>V</w:t>
            </w:r>
            <w:r w:rsidRPr="00B817A6">
              <w:rPr>
                <w:rFonts w:eastAsia="Calibri"/>
                <w:sz w:val="22"/>
                <w:szCs w:val="22"/>
              </w:rPr>
              <w:t>=60 м</w:t>
            </w:r>
            <w:r w:rsidRPr="00B817A6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B817A6">
              <w:rPr>
                <w:rFonts w:eastAsia="Calibri"/>
                <w:sz w:val="22"/>
                <w:szCs w:val="22"/>
              </w:rPr>
              <w:t xml:space="preserve"> – 6 ед.</w:t>
            </w:r>
          </w:p>
          <w:p w:rsidR="003E7899" w:rsidRPr="00B817A6" w:rsidRDefault="003E7899" w:rsidP="00B817A6">
            <w:pPr>
              <w:pStyle w:val="a4"/>
              <w:numPr>
                <w:ilvl w:val="0"/>
                <w:numId w:val="6"/>
              </w:numPr>
              <w:rPr>
                <w:rFonts w:eastAsia="Calibri"/>
                <w:sz w:val="22"/>
                <w:szCs w:val="22"/>
              </w:rPr>
            </w:pPr>
            <w:r w:rsidRPr="00B817A6">
              <w:rPr>
                <w:rFonts w:eastAsia="Calibri"/>
                <w:sz w:val="22"/>
                <w:szCs w:val="22"/>
              </w:rPr>
              <w:t>ГПЭС -500</w:t>
            </w:r>
          </w:p>
          <w:p w:rsidR="003E7899" w:rsidRPr="00B817A6" w:rsidRDefault="003E7899" w:rsidP="00B817A6">
            <w:pPr>
              <w:pStyle w:val="a4"/>
              <w:numPr>
                <w:ilvl w:val="0"/>
                <w:numId w:val="6"/>
              </w:numPr>
              <w:rPr>
                <w:rFonts w:eastAsia="Calibri"/>
                <w:sz w:val="22"/>
                <w:szCs w:val="22"/>
              </w:rPr>
            </w:pPr>
            <w:r w:rsidRPr="00B817A6">
              <w:rPr>
                <w:rFonts w:eastAsia="Calibri"/>
                <w:sz w:val="22"/>
                <w:szCs w:val="22"/>
              </w:rPr>
              <w:t>ДЭС-100</w:t>
            </w:r>
          </w:p>
          <w:p w:rsidR="003E7899" w:rsidRPr="006D7E6C" w:rsidRDefault="003E7899" w:rsidP="006D7E6C">
            <w:pPr>
              <w:pStyle w:val="a4"/>
              <w:numPr>
                <w:ilvl w:val="0"/>
                <w:numId w:val="6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ДЭС-60</w:t>
            </w:r>
          </w:p>
          <w:p w:rsidR="003E7899" w:rsidRPr="006D7E6C" w:rsidRDefault="003E7899" w:rsidP="006D7E6C">
            <w:pPr>
              <w:pStyle w:val="a4"/>
              <w:numPr>
                <w:ilvl w:val="0"/>
                <w:numId w:val="6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Факельный амбар</w:t>
            </w:r>
            <w:r w:rsidR="006D7E6C">
              <w:rPr>
                <w:rFonts w:eastAsia="Calibri"/>
                <w:sz w:val="22"/>
                <w:szCs w:val="22"/>
              </w:rPr>
              <w:t xml:space="preserve"> (факел)</w:t>
            </w:r>
          </w:p>
          <w:p w:rsidR="003E7899" w:rsidRPr="006D7E6C" w:rsidRDefault="003E7899" w:rsidP="006D7E6C">
            <w:pPr>
              <w:pStyle w:val="a4"/>
              <w:numPr>
                <w:ilvl w:val="0"/>
                <w:numId w:val="6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РГС-60 м</w:t>
            </w:r>
            <w:r w:rsidRPr="006D7E6C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6D7E6C">
              <w:rPr>
                <w:rFonts w:eastAsia="Calibri"/>
                <w:sz w:val="22"/>
                <w:szCs w:val="22"/>
              </w:rPr>
              <w:t xml:space="preserve"> – 2 ед.</w:t>
            </w:r>
          </w:p>
          <w:p w:rsidR="003E7899" w:rsidRPr="006D7E6C" w:rsidRDefault="003E7899" w:rsidP="006D7E6C">
            <w:pPr>
              <w:pStyle w:val="a4"/>
              <w:numPr>
                <w:ilvl w:val="0"/>
                <w:numId w:val="6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РГС-25 м</w:t>
            </w:r>
            <w:r w:rsidRPr="006D7E6C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6D7E6C">
              <w:rPr>
                <w:rFonts w:eastAsia="Calibri"/>
                <w:sz w:val="22"/>
                <w:szCs w:val="22"/>
              </w:rPr>
              <w:t xml:space="preserve"> - 1 ед.</w:t>
            </w:r>
          </w:p>
          <w:p w:rsidR="003E7899" w:rsidRPr="006D7E6C" w:rsidRDefault="003E7899" w:rsidP="006D7E6C">
            <w:pPr>
              <w:pStyle w:val="a4"/>
              <w:numPr>
                <w:ilvl w:val="0"/>
                <w:numId w:val="6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Вертолетная площадка</w:t>
            </w:r>
          </w:p>
          <w:p w:rsidR="003E7899" w:rsidRPr="006D7E6C" w:rsidRDefault="003E7899" w:rsidP="006D7E6C">
            <w:pPr>
              <w:pStyle w:val="a4"/>
              <w:numPr>
                <w:ilvl w:val="0"/>
                <w:numId w:val="6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Установка для термического обезвреживания отходов «Форсаж»</w:t>
            </w:r>
          </w:p>
          <w:p w:rsidR="003E7899" w:rsidRPr="006D7E6C" w:rsidRDefault="003E7899" w:rsidP="006D7E6C">
            <w:pPr>
              <w:pStyle w:val="a4"/>
              <w:numPr>
                <w:ilvl w:val="0"/>
                <w:numId w:val="6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Баня</w:t>
            </w:r>
            <w:r w:rsidR="006D7E6C">
              <w:rPr>
                <w:rFonts w:eastAsia="Calibri"/>
                <w:sz w:val="22"/>
                <w:szCs w:val="22"/>
              </w:rPr>
              <w:t xml:space="preserve"> </w:t>
            </w:r>
            <w:r w:rsidR="006D7E6C" w:rsidRPr="003E7899">
              <w:rPr>
                <w:rFonts w:eastAsia="Calibri"/>
                <w:sz w:val="22"/>
                <w:szCs w:val="22"/>
              </w:rPr>
              <w:t>(печь дровяная)</w:t>
            </w:r>
          </w:p>
          <w:p w:rsidR="003E7899" w:rsidRPr="006D7E6C" w:rsidRDefault="003E7899" w:rsidP="006D7E6C">
            <w:pPr>
              <w:pStyle w:val="a4"/>
              <w:numPr>
                <w:ilvl w:val="0"/>
                <w:numId w:val="6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Склад ТМЦ</w:t>
            </w:r>
          </w:p>
          <w:p w:rsidR="003E7899" w:rsidRDefault="003E7899" w:rsidP="006D7E6C">
            <w:pPr>
              <w:pStyle w:val="a4"/>
              <w:numPr>
                <w:ilvl w:val="0"/>
                <w:numId w:val="6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Слесарка</w:t>
            </w:r>
          </w:p>
          <w:p w:rsidR="006D7E6C" w:rsidRPr="006D7E6C" w:rsidRDefault="006D7E6C" w:rsidP="006D7E6C">
            <w:pPr>
              <w:pStyle w:val="a4"/>
              <w:numPr>
                <w:ilvl w:val="0"/>
                <w:numId w:val="6"/>
              </w:numPr>
              <w:rPr>
                <w:rFonts w:eastAsia="Calibri"/>
                <w:sz w:val="22"/>
                <w:szCs w:val="22"/>
              </w:rPr>
            </w:pPr>
            <w:r w:rsidRPr="002F562B">
              <w:rPr>
                <w:szCs w:val="24"/>
              </w:rPr>
              <w:t>Агрегат АИС-1 (ЯМЗ-236).</w:t>
            </w:r>
          </w:p>
          <w:p w:rsidR="006D7E6C" w:rsidRPr="006D7E6C" w:rsidRDefault="006D7E6C" w:rsidP="006D7E6C">
            <w:pPr>
              <w:pStyle w:val="a4"/>
              <w:numPr>
                <w:ilvl w:val="0"/>
                <w:numId w:val="6"/>
              </w:numPr>
              <w:rPr>
                <w:rFonts w:eastAsia="Calibri"/>
                <w:sz w:val="22"/>
                <w:szCs w:val="22"/>
              </w:rPr>
            </w:pPr>
            <w:r w:rsidRPr="002F562B">
              <w:rPr>
                <w:szCs w:val="24"/>
              </w:rPr>
              <w:t>Установка для утилизации замазученных грунтов УЗГ-1М-РЭ</w:t>
            </w:r>
          </w:p>
          <w:p w:rsidR="006D7E6C" w:rsidRPr="006D7E6C" w:rsidRDefault="006D7E6C" w:rsidP="006D7E6C">
            <w:pPr>
              <w:pStyle w:val="a4"/>
              <w:numPr>
                <w:ilvl w:val="0"/>
                <w:numId w:val="6"/>
              </w:numPr>
              <w:rPr>
                <w:rFonts w:eastAsia="Calibri"/>
                <w:sz w:val="22"/>
                <w:szCs w:val="22"/>
              </w:rPr>
            </w:pPr>
            <w:r w:rsidRPr="002F562B">
              <w:rPr>
                <w:szCs w:val="24"/>
              </w:rPr>
              <w:t>Пункт налива нефти</w:t>
            </w:r>
          </w:p>
          <w:p w:rsidR="00FE5E97" w:rsidRDefault="006D7E6C" w:rsidP="000D14C5">
            <w:pPr>
              <w:pStyle w:val="a4"/>
              <w:numPr>
                <w:ilvl w:val="0"/>
                <w:numId w:val="6"/>
              </w:numPr>
              <w:rPr>
                <w:rFonts w:eastAsia="Calibri"/>
                <w:sz w:val="22"/>
                <w:szCs w:val="22"/>
              </w:rPr>
            </w:pPr>
            <w:r w:rsidRPr="002F562B">
              <w:rPr>
                <w:szCs w:val="24"/>
              </w:rPr>
              <w:t>Узел переключения задвижек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97" w:rsidRDefault="0076400D" w:rsidP="006616F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Расчеты выбросов по факелу, выполнить в программном продукте Факел 2.0. «Методика расчета параметров выбросов и валовых выбросов вредных веществ от факельных установок сжигания углеводородных смесей» (ВНИИГАЗ, 1995 год).</w:t>
            </w:r>
          </w:p>
        </w:tc>
      </w:tr>
      <w:tr w:rsidR="00FE5E97" w:rsidTr="00FE5E97">
        <w:trPr>
          <w:trHeight w:val="705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97" w:rsidRDefault="00FE5E97" w:rsidP="00FE5E9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97" w:rsidRDefault="006D7E6C" w:rsidP="00FE5E97">
            <w:pPr>
              <w:rPr>
                <w:rFonts w:eastAsia="Calibri"/>
                <w:sz w:val="22"/>
                <w:szCs w:val="22"/>
              </w:rPr>
            </w:pPr>
            <w:r w:rsidRPr="00A630F5">
              <w:rPr>
                <w:b/>
                <w:sz w:val="28"/>
                <w:szCs w:val="28"/>
              </w:rPr>
              <w:t>УИС К-214</w:t>
            </w:r>
          </w:p>
          <w:p w:rsidR="00FE5E97" w:rsidRDefault="00FE5E97" w:rsidP="00FE5E97">
            <w:pPr>
              <w:rPr>
                <w:rFonts w:eastAsia="Calibri"/>
                <w:sz w:val="22"/>
                <w:szCs w:val="22"/>
              </w:rPr>
            </w:pPr>
          </w:p>
          <w:p w:rsidR="00FE5E97" w:rsidRDefault="00FE5E97" w:rsidP="00FE5E9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6C" w:rsidRPr="006D7E6C" w:rsidRDefault="006D7E6C" w:rsidP="006D7E6C">
            <w:pPr>
              <w:pStyle w:val="a4"/>
              <w:numPr>
                <w:ilvl w:val="0"/>
                <w:numId w:val="7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Нефтегазосепаратор</w:t>
            </w:r>
            <w:r w:rsidRPr="006D7E6C">
              <w:rPr>
                <w:rFonts w:eastAsia="Calibri"/>
                <w:sz w:val="22"/>
                <w:szCs w:val="22"/>
                <w:lang w:val="en-US"/>
              </w:rPr>
              <w:t>V</w:t>
            </w:r>
            <w:r w:rsidRPr="006D7E6C">
              <w:rPr>
                <w:rFonts w:eastAsia="Calibri"/>
                <w:sz w:val="22"/>
                <w:szCs w:val="22"/>
              </w:rPr>
              <w:t>=6,3 м</w:t>
            </w:r>
            <w:r w:rsidRPr="006D7E6C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6D7E6C">
              <w:rPr>
                <w:rFonts w:eastAsia="Calibri"/>
                <w:sz w:val="22"/>
                <w:szCs w:val="22"/>
              </w:rPr>
              <w:t>, Рр=6,3МПа</w:t>
            </w:r>
          </w:p>
          <w:p w:rsidR="006D7E6C" w:rsidRPr="006D7E6C" w:rsidRDefault="006D7E6C" w:rsidP="006D7E6C">
            <w:pPr>
              <w:pStyle w:val="a4"/>
              <w:numPr>
                <w:ilvl w:val="0"/>
                <w:numId w:val="7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 xml:space="preserve">Резервуары горизонтальные </w:t>
            </w:r>
            <w:r w:rsidRPr="006D7E6C">
              <w:rPr>
                <w:rFonts w:eastAsia="Calibri"/>
                <w:sz w:val="22"/>
                <w:szCs w:val="22"/>
                <w:lang w:val="en-US"/>
              </w:rPr>
              <w:t>V</w:t>
            </w:r>
            <w:r w:rsidRPr="006D7E6C">
              <w:rPr>
                <w:rFonts w:eastAsia="Calibri"/>
                <w:sz w:val="22"/>
                <w:szCs w:val="22"/>
              </w:rPr>
              <w:t>=60 м</w:t>
            </w:r>
            <w:r w:rsidRPr="006D7E6C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6D7E6C">
              <w:rPr>
                <w:rFonts w:eastAsia="Calibri"/>
                <w:sz w:val="22"/>
                <w:szCs w:val="22"/>
              </w:rPr>
              <w:t xml:space="preserve"> – 2 ед.</w:t>
            </w:r>
          </w:p>
          <w:p w:rsidR="006D7E6C" w:rsidRPr="006D7E6C" w:rsidRDefault="006D7E6C" w:rsidP="006D7E6C">
            <w:pPr>
              <w:pStyle w:val="a4"/>
              <w:numPr>
                <w:ilvl w:val="0"/>
                <w:numId w:val="7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Насос КМ 80-65-140Е для налива нефти в автоцистерны</w:t>
            </w:r>
          </w:p>
          <w:p w:rsidR="006D7E6C" w:rsidRPr="006D7E6C" w:rsidRDefault="006D7E6C" w:rsidP="006D7E6C">
            <w:pPr>
              <w:pStyle w:val="a4"/>
              <w:numPr>
                <w:ilvl w:val="0"/>
                <w:numId w:val="7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Факельный амбар</w:t>
            </w:r>
            <w:r>
              <w:rPr>
                <w:rFonts w:eastAsia="Calibri"/>
                <w:sz w:val="22"/>
                <w:szCs w:val="22"/>
              </w:rPr>
              <w:t xml:space="preserve"> (факел)</w:t>
            </w:r>
          </w:p>
          <w:p w:rsidR="006D7E6C" w:rsidRPr="006D7E6C" w:rsidRDefault="006D7E6C" w:rsidP="006D7E6C">
            <w:pPr>
              <w:pStyle w:val="a4"/>
              <w:numPr>
                <w:ilvl w:val="0"/>
                <w:numId w:val="7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Расходная емкость 24 м</w:t>
            </w:r>
            <w:r w:rsidRPr="006D7E6C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6D7E6C">
              <w:rPr>
                <w:rFonts w:eastAsia="Calibri"/>
                <w:sz w:val="22"/>
                <w:szCs w:val="22"/>
              </w:rPr>
              <w:t xml:space="preserve"> </w:t>
            </w:r>
          </w:p>
          <w:p w:rsidR="006D7E6C" w:rsidRPr="006D7E6C" w:rsidRDefault="006D7E6C" w:rsidP="006D7E6C">
            <w:pPr>
              <w:pStyle w:val="a4"/>
              <w:numPr>
                <w:ilvl w:val="0"/>
                <w:numId w:val="7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ДЭС-30-16</w:t>
            </w:r>
          </w:p>
          <w:p w:rsidR="006D7E6C" w:rsidRPr="006D7E6C" w:rsidRDefault="006D7E6C" w:rsidP="006D7E6C">
            <w:pPr>
              <w:pStyle w:val="a4"/>
              <w:numPr>
                <w:ilvl w:val="0"/>
                <w:numId w:val="7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 xml:space="preserve">ЦА-320 </w:t>
            </w:r>
          </w:p>
          <w:p w:rsidR="006D7E6C" w:rsidRPr="006D7E6C" w:rsidRDefault="006D7E6C" w:rsidP="006D7E6C">
            <w:pPr>
              <w:pStyle w:val="a4"/>
              <w:numPr>
                <w:ilvl w:val="0"/>
                <w:numId w:val="7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Вертолетная площадка</w:t>
            </w:r>
          </w:p>
          <w:p w:rsidR="006D7E6C" w:rsidRDefault="006D7E6C" w:rsidP="006D7E6C">
            <w:pPr>
              <w:pStyle w:val="a4"/>
              <w:numPr>
                <w:ilvl w:val="0"/>
                <w:numId w:val="7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Установка для термического обезвреживания отходов «Форсаж-1»</w:t>
            </w:r>
          </w:p>
          <w:p w:rsidR="006D7E6C" w:rsidRPr="006D7E6C" w:rsidRDefault="006D7E6C" w:rsidP="006D7E6C">
            <w:pPr>
              <w:pStyle w:val="a4"/>
              <w:numPr>
                <w:ilvl w:val="0"/>
                <w:numId w:val="7"/>
              </w:numPr>
              <w:rPr>
                <w:rFonts w:eastAsia="Calibri"/>
                <w:sz w:val="22"/>
                <w:szCs w:val="22"/>
              </w:rPr>
            </w:pPr>
            <w:r w:rsidRPr="002F562B">
              <w:rPr>
                <w:szCs w:val="24"/>
              </w:rPr>
              <w:t>Пункт налива нефти</w:t>
            </w:r>
          </w:p>
          <w:p w:rsidR="006D7E6C" w:rsidRPr="006D7E6C" w:rsidRDefault="006D7E6C" w:rsidP="006D7E6C">
            <w:pPr>
              <w:pStyle w:val="a4"/>
              <w:numPr>
                <w:ilvl w:val="0"/>
                <w:numId w:val="7"/>
              </w:numPr>
              <w:rPr>
                <w:rFonts w:eastAsia="Calibri"/>
                <w:sz w:val="22"/>
                <w:szCs w:val="22"/>
              </w:rPr>
            </w:pPr>
            <w:r w:rsidRPr="002F562B">
              <w:rPr>
                <w:szCs w:val="24"/>
              </w:rPr>
              <w:t>Узел переключения задвижек</w:t>
            </w:r>
          </w:p>
          <w:p w:rsidR="006D7E6C" w:rsidRPr="006D7E6C" w:rsidRDefault="006D7E6C" w:rsidP="006D7E6C">
            <w:pPr>
              <w:pStyle w:val="a4"/>
              <w:numPr>
                <w:ilvl w:val="0"/>
                <w:numId w:val="7"/>
              </w:numPr>
              <w:rPr>
                <w:rFonts w:eastAsia="Calibri"/>
                <w:sz w:val="22"/>
                <w:szCs w:val="22"/>
              </w:rPr>
            </w:pPr>
            <w:r w:rsidRPr="002F562B">
              <w:rPr>
                <w:szCs w:val="24"/>
              </w:rPr>
              <w:t>Агрегат АИС-1 (ЯМЗ-236)</w:t>
            </w:r>
          </w:p>
          <w:p w:rsidR="00FE5E97" w:rsidRDefault="00FE5E97" w:rsidP="00FE5E9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97" w:rsidRDefault="0076400D" w:rsidP="006616F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Расчеты выбросов по факелу, выполнить в программном продукте Факел 2.0. «Методика расчета параметров выбросов и валовых выбросов вредных веществ от факельных установок сжигания углеводородных смесей» (ВНИИГАЗ, 1995 год).</w:t>
            </w:r>
          </w:p>
        </w:tc>
      </w:tr>
      <w:tr w:rsidR="00FE5E97" w:rsidTr="00FE5E97">
        <w:trPr>
          <w:trHeight w:val="510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97" w:rsidRDefault="00FE5E97" w:rsidP="00FE5E9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97" w:rsidRDefault="006D7E6C" w:rsidP="00FE5E97">
            <w:pPr>
              <w:rPr>
                <w:rFonts w:eastAsia="Calibri"/>
                <w:sz w:val="22"/>
                <w:szCs w:val="22"/>
              </w:rPr>
            </w:pPr>
            <w:r w:rsidRPr="00A630F5">
              <w:rPr>
                <w:b/>
                <w:sz w:val="28"/>
                <w:szCs w:val="28"/>
              </w:rPr>
              <w:t>КУСТОВАЯ ПЛОЩАДКА №</w:t>
            </w:r>
            <w:r>
              <w:rPr>
                <w:b/>
                <w:sz w:val="28"/>
                <w:szCs w:val="28"/>
              </w:rPr>
              <w:t xml:space="preserve"> 1</w:t>
            </w:r>
          </w:p>
          <w:p w:rsidR="00FE5E97" w:rsidRDefault="00FE5E97" w:rsidP="00FE5E9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6C" w:rsidRPr="006D7E6C" w:rsidRDefault="006D7E6C" w:rsidP="006D7E6C">
            <w:pPr>
              <w:pStyle w:val="a4"/>
              <w:numPr>
                <w:ilvl w:val="0"/>
                <w:numId w:val="9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АГЗУ Рраб=4,0 МПа</w:t>
            </w:r>
          </w:p>
          <w:p w:rsidR="006D7E6C" w:rsidRPr="006D7E6C" w:rsidRDefault="006D7E6C" w:rsidP="006D7E6C">
            <w:pPr>
              <w:pStyle w:val="a4"/>
              <w:numPr>
                <w:ilvl w:val="0"/>
                <w:numId w:val="9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Парк ГСМ – 60 м</w:t>
            </w:r>
            <w:r w:rsidRPr="006D7E6C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6D7E6C">
              <w:rPr>
                <w:rFonts w:eastAsia="Calibri"/>
                <w:sz w:val="22"/>
                <w:szCs w:val="22"/>
              </w:rPr>
              <w:t xml:space="preserve"> – 25 шт.</w:t>
            </w:r>
          </w:p>
          <w:p w:rsidR="006D7E6C" w:rsidRPr="006D7E6C" w:rsidRDefault="006D7E6C" w:rsidP="006D7E6C">
            <w:pPr>
              <w:pStyle w:val="a4"/>
              <w:numPr>
                <w:ilvl w:val="0"/>
                <w:numId w:val="9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Парк ГСМ – 60 м</w:t>
            </w:r>
            <w:r w:rsidRPr="006D7E6C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6D7E6C">
              <w:rPr>
                <w:rFonts w:eastAsia="Calibri"/>
                <w:sz w:val="22"/>
                <w:szCs w:val="22"/>
              </w:rPr>
              <w:t xml:space="preserve"> – 40 шт.</w:t>
            </w:r>
          </w:p>
          <w:p w:rsidR="006D7E6C" w:rsidRDefault="006D7E6C" w:rsidP="006D7E6C">
            <w:pPr>
              <w:pStyle w:val="a4"/>
              <w:numPr>
                <w:ilvl w:val="0"/>
                <w:numId w:val="9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ДЭС -100</w:t>
            </w:r>
          </w:p>
          <w:p w:rsidR="006D7E6C" w:rsidRDefault="006D7E6C" w:rsidP="006D7E6C">
            <w:pPr>
              <w:pStyle w:val="a4"/>
              <w:numPr>
                <w:ilvl w:val="0"/>
                <w:numId w:val="9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Узел переключения задвижек</w:t>
            </w:r>
          </w:p>
          <w:p w:rsidR="00FE5E97" w:rsidRPr="007316C7" w:rsidRDefault="006D7E6C" w:rsidP="006D7E6C">
            <w:pPr>
              <w:pStyle w:val="a4"/>
              <w:numPr>
                <w:ilvl w:val="0"/>
                <w:numId w:val="9"/>
              </w:numPr>
              <w:rPr>
                <w:rFonts w:eastAsia="Calibri"/>
                <w:sz w:val="22"/>
                <w:szCs w:val="22"/>
              </w:rPr>
            </w:pPr>
            <w:r w:rsidRPr="002F562B">
              <w:rPr>
                <w:szCs w:val="24"/>
              </w:rPr>
              <w:t>Агрегат АИС-1 (ЯМЗ-236)</w:t>
            </w:r>
          </w:p>
          <w:p w:rsidR="007316C7" w:rsidRDefault="007316C7" w:rsidP="007316C7">
            <w:pPr>
              <w:pStyle w:val="a4"/>
              <w:numPr>
                <w:ilvl w:val="0"/>
                <w:numId w:val="9"/>
              </w:numPr>
              <w:rPr>
                <w:rFonts w:eastAsia="Calibri"/>
                <w:sz w:val="22"/>
                <w:szCs w:val="22"/>
              </w:rPr>
            </w:pPr>
            <w:r w:rsidRPr="007316C7">
              <w:rPr>
                <w:rFonts w:eastAsia="Calibri"/>
                <w:sz w:val="22"/>
                <w:szCs w:val="22"/>
              </w:rPr>
              <w:t xml:space="preserve">ЦА-320 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97" w:rsidRDefault="00D46318" w:rsidP="006616F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Для расчета выбросов.</w:t>
            </w:r>
          </w:p>
        </w:tc>
      </w:tr>
      <w:tr w:rsidR="00FE5E97" w:rsidTr="007316C7">
        <w:trPr>
          <w:trHeight w:val="4005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97" w:rsidRDefault="00FE5E97" w:rsidP="00FE5E9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97" w:rsidRDefault="007316C7" w:rsidP="00FE5E97">
            <w:pPr>
              <w:rPr>
                <w:rFonts w:eastAsia="Calibri"/>
                <w:sz w:val="22"/>
                <w:szCs w:val="22"/>
              </w:rPr>
            </w:pPr>
            <w:r w:rsidRPr="00A630F5">
              <w:rPr>
                <w:b/>
                <w:sz w:val="28"/>
                <w:szCs w:val="28"/>
              </w:rPr>
              <w:t>КУСТОВАЯ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630F5">
              <w:rPr>
                <w:b/>
                <w:sz w:val="28"/>
                <w:szCs w:val="28"/>
              </w:rPr>
              <w:t>ПЛОЩАДКА №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630F5">
              <w:rPr>
                <w:b/>
                <w:sz w:val="28"/>
                <w:szCs w:val="28"/>
              </w:rPr>
              <w:t>2</w:t>
            </w:r>
          </w:p>
          <w:p w:rsidR="00FE5E97" w:rsidRDefault="00FE5E97" w:rsidP="00FE5E97">
            <w:pPr>
              <w:rPr>
                <w:rFonts w:eastAsia="Calibri"/>
                <w:sz w:val="22"/>
                <w:szCs w:val="22"/>
              </w:rPr>
            </w:pPr>
          </w:p>
          <w:p w:rsidR="007316C7" w:rsidRDefault="007316C7" w:rsidP="00FE5E97">
            <w:pPr>
              <w:rPr>
                <w:rFonts w:eastAsia="Calibri"/>
                <w:sz w:val="22"/>
                <w:szCs w:val="22"/>
              </w:rPr>
            </w:pPr>
          </w:p>
          <w:p w:rsidR="007316C7" w:rsidRDefault="007316C7" w:rsidP="00FE5E97">
            <w:pPr>
              <w:rPr>
                <w:rFonts w:eastAsia="Calibri"/>
                <w:sz w:val="22"/>
                <w:szCs w:val="22"/>
              </w:rPr>
            </w:pPr>
          </w:p>
          <w:p w:rsidR="007316C7" w:rsidRDefault="007316C7" w:rsidP="00FE5E97">
            <w:pPr>
              <w:rPr>
                <w:rFonts w:eastAsia="Calibri"/>
                <w:sz w:val="22"/>
                <w:szCs w:val="22"/>
              </w:rPr>
            </w:pPr>
          </w:p>
          <w:p w:rsidR="007316C7" w:rsidRDefault="007316C7" w:rsidP="00FE5E97">
            <w:pPr>
              <w:rPr>
                <w:rFonts w:eastAsia="Calibri"/>
                <w:sz w:val="22"/>
                <w:szCs w:val="22"/>
              </w:rPr>
            </w:pPr>
          </w:p>
          <w:p w:rsidR="007316C7" w:rsidRDefault="007316C7" w:rsidP="00FE5E97">
            <w:pPr>
              <w:rPr>
                <w:rFonts w:eastAsia="Calibri"/>
                <w:sz w:val="22"/>
                <w:szCs w:val="22"/>
              </w:rPr>
            </w:pPr>
          </w:p>
          <w:p w:rsidR="007316C7" w:rsidRDefault="007316C7" w:rsidP="00FE5E97">
            <w:pPr>
              <w:rPr>
                <w:rFonts w:eastAsia="Calibri"/>
                <w:sz w:val="22"/>
                <w:szCs w:val="22"/>
              </w:rPr>
            </w:pPr>
          </w:p>
          <w:p w:rsidR="007316C7" w:rsidRDefault="007316C7" w:rsidP="00FE5E97">
            <w:pPr>
              <w:rPr>
                <w:rFonts w:eastAsia="Calibri"/>
                <w:sz w:val="22"/>
                <w:szCs w:val="22"/>
              </w:rPr>
            </w:pPr>
          </w:p>
          <w:p w:rsidR="007316C7" w:rsidRDefault="007316C7" w:rsidP="00FE5E9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C7" w:rsidRPr="007316C7" w:rsidRDefault="007316C7" w:rsidP="007316C7">
            <w:pPr>
              <w:pStyle w:val="a4"/>
              <w:numPr>
                <w:ilvl w:val="0"/>
                <w:numId w:val="10"/>
              </w:numPr>
              <w:jc w:val="center"/>
              <w:rPr>
                <w:rFonts w:eastAsia="Calibri"/>
                <w:sz w:val="22"/>
                <w:szCs w:val="22"/>
              </w:rPr>
            </w:pPr>
            <w:r w:rsidRPr="007316C7">
              <w:rPr>
                <w:rFonts w:eastAsia="Calibri"/>
                <w:sz w:val="22"/>
                <w:szCs w:val="22"/>
              </w:rPr>
              <w:t>Нефтегазосепаратор V=6,3 м3, Рр=6,3 МПа</w:t>
            </w:r>
          </w:p>
          <w:p w:rsidR="007316C7" w:rsidRPr="007316C7" w:rsidRDefault="007316C7" w:rsidP="007316C7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7316C7">
              <w:rPr>
                <w:rFonts w:eastAsia="Calibri"/>
                <w:sz w:val="22"/>
                <w:szCs w:val="22"/>
              </w:rPr>
              <w:t>Резервуары горизонтальные V=60 м3 – 10 ед.</w:t>
            </w:r>
          </w:p>
          <w:p w:rsidR="007316C7" w:rsidRPr="007316C7" w:rsidRDefault="007316C7" w:rsidP="007316C7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7316C7">
              <w:rPr>
                <w:rFonts w:eastAsia="Calibri"/>
                <w:sz w:val="22"/>
                <w:szCs w:val="22"/>
              </w:rPr>
              <w:t>Установка нефтеналива СН-100</w:t>
            </w:r>
          </w:p>
          <w:p w:rsidR="00FE5E97" w:rsidRDefault="007316C7" w:rsidP="007316C7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7316C7">
              <w:rPr>
                <w:rFonts w:eastAsia="Calibri"/>
                <w:sz w:val="22"/>
                <w:szCs w:val="22"/>
              </w:rPr>
              <w:t>АГЗУ</w:t>
            </w:r>
          </w:p>
          <w:p w:rsidR="007316C7" w:rsidRDefault="007316C7" w:rsidP="007316C7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Узел переключения задвижек</w:t>
            </w:r>
          </w:p>
          <w:p w:rsidR="007316C7" w:rsidRPr="007316C7" w:rsidRDefault="007316C7" w:rsidP="007316C7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2F562B">
              <w:rPr>
                <w:szCs w:val="24"/>
              </w:rPr>
              <w:t>Агрегат АИС-1 (ЯМЗ-236)</w:t>
            </w:r>
          </w:p>
          <w:p w:rsidR="007316C7" w:rsidRDefault="007316C7" w:rsidP="007316C7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7316C7">
              <w:rPr>
                <w:rFonts w:eastAsia="Calibri"/>
                <w:sz w:val="22"/>
                <w:szCs w:val="22"/>
              </w:rPr>
              <w:t>ЦА-320</w:t>
            </w:r>
          </w:p>
          <w:p w:rsidR="007316C7" w:rsidRDefault="007316C7" w:rsidP="007316C7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ДЭС -100</w:t>
            </w:r>
          </w:p>
          <w:p w:rsidR="007316C7" w:rsidRDefault="007316C7" w:rsidP="007316C7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ДЭС-30-16</w:t>
            </w:r>
          </w:p>
          <w:p w:rsidR="007316C7" w:rsidRPr="007316C7" w:rsidRDefault="007316C7" w:rsidP="007316C7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Факельный амбар</w:t>
            </w:r>
            <w:r>
              <w:rPr>
                <w:rFonts w:eastAsia="Calibri"/>
                <w:sz w:val="22"/>
                <w:szCs w:val="22"/>
              </w:rPr>
              <w:t xml:space="preserve"> (факел)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97" w:rsidRDefault="0076400D" w:rsidP="006616F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Расчеты выбросов по факелу, выполнить в программном продукте Факел 2.0. «Методика расчета параметров выбросов и валовых выбросов вредных веществ от факельных установок сжигания углеводородных смесей» (ВНИИГАЗ, 1995 год).</w:t>
            </w:r>
          </w:p>
        </w:tc>
      </w:tr>
      <w:tr w:rsidR="007316C7" w:rsidTr="007316C7">
        <w:trPr>
          <w:trHeight w:val="2160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C7" w:rsidRDefault="007316C7" w:rsidP="00FE5E9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C7" w:rsidRDefault="007316C7" w:rsidP="00FE5E97">
            <w:pPr>
              <w:rPr>
                <w:b/>
                <w:sz w:val="28"/>
                <w:szCs w:val="28"/>
              </w:rPr>
            </w:pPr>
            <w:r w:rsidRPr="00A630F5">
              <w:rPr>
                <w:b/>
                <w:sz w:val="28"/>
                <w:szCs w:val="28"/>
              </w:rPr>
              <w:t>КУСТОВАЯ ПЛОЩАДКА №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630F5">
              <w:rPr>
                <w:b/>
                <w:sz w:val="28"/>
                <w:szCs w:val="28"/>
              </w:rPr>
              <w:t>3</w:t>
            </w:r>
          </w:p>
          <w:p w:rsidR="007316C7" w:rsidRDefault="007316C7" w:rsidP="00FE5E97">
            <w:pPr>
              <w:rPr>
                <w:b/>
                <w:sz w:val="28"/>
                <w:szCs w:val="28"/>
              </w:rPr>
            </w:pPr>
          </w:p>
          <w:p w:rsidR="007316C7" w:rsidRDefault="007316C7" w:rsidP="00FE5E97">
            <w:pPr>
              <w:rPr>
                <w:b/>
                <w:sz w:val="28"/>
                <w:szCs w:val="28"/>
              </w:rPr>
            </w:pPr>
          </w:p>
          <w:p w:rsidR="007316C7" w:rsidRDefault="007316C7" w:rsidP="00FE5E97">
            <w:pPr>
              <w:rPr>
                <w:b/>
                <w:sz w:val="28"/>
                <w:szCs w:val="28"/>
              </w:rPr>
            </w:pPr>
          </w:p>
          <w:p w:rsidR="007316C7" w:rsidRDefault="007316C7" w:rsidP="00FE5E97">
            <w:pPr>
              <w:rPr>
                <w:b/>
                <w:sz w:val="28"/>
                <w:szCs w:val="28"/>
              </w:rPr>
            </w:pPr>
          </w:p>
          <w:p w:rsidR="007316C7" w:rsidRPr="00A630F5" w:rsidRDefault="007316C7" w:rsidP="00FE5E97">
            <w:pPr>
              <w:rPr>
                <w:b/>
                <w:sz w:val="28"/>
                <w:szCs w:val="28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C7" w:rsidRDefault="007316C7" w:rsidP="007316C7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7316C7">
              <w:rPr>
                <w:rFonts w:eastAsia="Calibri"/>
                <w:sz w:val="22"/>
                <w:szCs w:val="22"/>
              </w:rPr>
              <w:t>АГЗУ</w:t>
            </w:r>
          </w:p>
          <w:p w:rsidR="007316C7" w:rsidRDefault="007316C7" w:rsidP="007316C7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Узел переключения задвижек</w:t>
            </w:r>
          </w:p>
          <w:p w:rsidR="007316C7" w:rsidRPr="007316C7" w:rsidRDefault="007316C7" w:rsidP="007316C7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2F562B">
              <w:rPr>
                <w:szCs w:val="24"/>
              </w:rPr>
              <w:t>Агрегат АИС-1 (ЯМЗ-236)</w:t>
            </w:r>
          </w:p>
          <w:p w:rsidR="007316C7" w:rsidRDefault="007316C7" w:rsidP="007316C7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7316C7">
              <w:rPr>
                <w:rFonts w:eastAsia="Calibri"/>
                <w:sz w:val="22"/>
                <w:szCs w:val="22"/>
              </w:rPr>
              <w:t>ЦА-320</w:t>
            </w:r>
          </w:p>
          <w:p w:rsidR="007316C7" w:rsidRDefault="007316C7" w:rsidP="007316C7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ДЭС -100</w:t>
            </w:r>
          </w:p>
          <w:p w:rsidR="007316C7" w:rsidRPr="007316C7" w:rsidRDefault="007316C7" w:rsidP="007316C7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7316C7">
              <w:rPr>
                <w:rFonts w:eastAsia="Calibri"/>
                <w:sz w:val="22"/>
                <w:szCs w:val="22"/>
              </w:rPr>
              <w:t>ДЭС-30-16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C7" w:rsidRDefault="00D46318" w:rsidP="006616F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Для расчета выбросов.</w:t>
            </w:r>
          </w:p>
        </w:tc>
      </w:tr>
      <w:tr w:rsidR="007316C7" w:rsidTr="007316C7">
        <w:trPr>
          <w:trHeight w:val="303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C7" w:rsidRDefault="007316C7" w:rsidP="00FE5E9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C7" w:rsidRPr="00A630F5" w:rsidRDefault="00762495" w:rsidP="00FE5E97">
            <w:pPr>
              <w:rPr>
                <w:b/>
                <w:sz w:val="28"/>
                <w:szCs w:val="28"/>
              </w:rPr>
            </w:pPr>
            <w:r w:rsidRPr="00A630F5">
              <w:rPr>
                <w:b/>
                <w:sz w:val="28"/>
                <w:szCs w:val="28"/>
              </w:rPr>
              <w:t>КУСТОВАЯ ПЛОЩАДКА №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630F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C7" w:rsidRPr="007316C7" w:rsidRDefault="007316C7" w:rsidP="00762495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7316C7">
              <w:rPr>
                <w:rFonts w:eastAsia="Calibri"/>
                <w:sz w:val="22"/>
                <w:szCs w:val="22"/>
              </w:rPr>
              <w:t xml:space="preserve">Нефтегазосепаратор </w:t>
            </w:r>
            <w:r w:rsidRPr="007316C7">
              <w:rPr>
                <w:rFonts w:eastAsia="Calibri"/>
                <w:sz w:val="22"/>
                <w:szCs w:val="22"/>
                <w:lang w:val="en-US"/>
              </w:rPr>
              <w:t>V</w:t>
            </w:r>
            <w:r w:rsidRPr="007316C7">
              <w:rPr>
                <w:rFonts w:eastAsia="Calibri"/>
                <w:sz w:val="22"/>
                <w:szCs w:val="22"/>
              </w:rPr>
              <w:t>=6,3 м</w:t>
            </w:r>
            <w:r w:rsidRPr="007316C7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7316C7">
              <w:rPr>
                <w:rFonts w:eastAsia="Calibri"/>
                <w:sz w:val="22"/>
                <w:szCs w:val="22"/>
              </w:rPr>
              <w:t>, Рр=6,3 МПа</w:t>
            </w:r>
          </w:p>
          <w:p w:rsidR="007316C7" w:rsidRPr="007316C7" w:rsidRDefault="007316C7" w:rsidP="00762495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7316C7">
              <w:rPr>
                <w:rFonts w:eastAsia="Calibri"/>
                <w:sz w:val="22"/>
                <w:szCs w:val="22"/>
              </w:rPr>
              <w:t>Факельный амбар (факел)</w:t>
            </w:r>
          </w:p>
          <w:p w:rsidR="007316C7" w:rsidRPr="007316C7" w:rsidRDefault="007316C7" w:rsidP="00762495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7316C7">
              <w:rPr>
                <w:rFonts w:eastAsia="Calibri"/>
                <w:sz w:val="22"/>
                <w:szCs w:val="22"/>
              </w:rPr>
              <w:t xml:space="preserve">Резервуары горизонтальные </w:t>
            </w:r>
            <w:r w:rsidRPr="007316C7">
              <w:rPr>
                <w:rFonts w:eastAsia="Calibri"/>
                <w:sz w:val="22"/>
                <w:szCs w:val="22"/>
                <w:lang w:val="en-US"/>
              </w:rPr>
              <w:t>V</w:t>
            </w:r>
            <w:r w:rsidRPr="007316C7">
              <w:rPr>
                <w:rFonts w:eastAsia="Calibri"/>
                <w:sz w:val="22"/>
                <w:szCs w:val="22"/>
              </w:rPr>
              <w:t>=60 м</w:t>
            </w:r>
            <w:r w:rsidRPr="007316C7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7316C7">
              <w:rPr>
                <w:rFonts w:eastAsia="Calibri"/>
                <w:sz w:val="22"/>
                <w:szCs w:val="22"/>
              </w:rPr>
              <w:t xml:space="preserve"> (нефть) – 10 ед.</w:t>
            </w:r>
          </w:p>
          <w:p w:rsidR="007316C7" w:rsidRPr="007316C7" w:rsidRDefault="007316C7" w:rsidP="00762495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7316C7">
              <w:rPr>
                <w:rFonts w:eastAsia="Calibri"/>
                <w:sz w:val="22"/>
                <w:szCs w:val="22"/>
              </w:rPr>
              <w:t xml:space="preserve">Резервуары горизонтальные </w:t>
            </w:r>
            <w:r w:rsidRPr="007316C7">
              <w:rPr>
                <w:rFonts w:eastAsia="Calibri"/>
                <w:sz w:val="22"/>
                <w:szCs w:val="22"/>
                <w:lang w:val="en-US"/>
              </w:rPr>
              <w:t>V</w:t>
            </w:r>
            <w:r w:rsidRPr="007316C7">
              <w:rPr>
                <w:rFonts w:eastAsia="Calibri"/>
                <w:sz w:val="22"/>
                <w:szCs w:val="22"/>
              </w:rPr>
              <w:t>=60 м</w:t>
            </w:r>
            <w:r w:rsidRPr="007316C7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7316C7">
              <w:rPr>
                <w:rFonts w:eastAsia="Calibri"/>
                <w:sz w:val="22"/>
                <w:szCs w:val="22"/>
              </w:rPr>
              <w:t xml:space="preserve"> (ДТ) – 110 ед.</w:t>
            </w:r>
          </w:p>
          <w:p w:rsidR="007316C7" w:rsidRDefault="007316C7" w:rsidP="00762495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7316C7">
              <w:rPr>
                <w:rFonts w:eastAsia="Calibri"/>
                <w:sz w:val="22"/>
                <w:szCs w:val="22"/>
              </w:rPr>
              <w:t>Установка нефтеналива СН-100</w:t>
            </w:r>
          </w:p>
          <w:p w:rsidR="00762495" w:rsidRDefault="00762495" w:rsidP="00762495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ДЭС -100</w:t>
            </w:r>
          </w:p>
          <w:p w:rsidR="00762495" w:rsidRDefault="00762495" w:rsidP="00762495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7316C7">
              <w:rPr>
                <w:rFonts w:eastAsia="Calibri"/>
                <w:sz w:val="22"/>
                <w:szCs w:val="22"/>
              </w:rPr>
              <w:t>ДЭС-30-16</w:t>
            </w:r>
          </w:p>
          <w:p w:rsidR="00762495" w:rsidRDefault="00762495" w:rsidP="00762495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7316C7">
              <w:rPr>
                <w:rFonts w:eastAsia="Calibri"/>
                <w:sz w:val="22"/>
                <w:szCs w:val="22"/>
              </w:rPr>
              <w:t>АГЗУ</w:t>
            </w:r>
          </w:p>
          <w:p w:rsidR="00762495" w:rsidRDefault="00762495" w:rsidP="00762495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Узел переключения задвижек</w:t>
            </w:r>
          </w:p>
          <w:p w:rsidR="00762495" w:rsidRPr="003E7899" w:rsidRDefault="00762495" w:rsidP="00762495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ГПЭС-150</w:t>
            </w:r>
          </w:p>
          <w:p w:rsidR="007316C7" w:rsidRPr="007316C7" w:rsidRDefault="00762495" w:rsidP="00762495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ГПЭС-315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C7" w:rsidRDefault="0076400D" w:rsidP="006616F3">
            <w:pPr>
              <w:jc w:val="center"/>
              <w:rPr>
                <w:rFonts w:eastAsia="Calibri"/>
                <w:sz w:val="22"/>
                <w:szCs w:val="22"/>
              </w:rPr>
            </w:pPr>
            <w:r w:rsidRPr="0076400D">
              <w:rPr>
                <w:rFonts w:eastAsia="Calibri"/>
                <w:sz w:val="22"/>
                <w:szCs w:val="22"/>
              </w:rPr>
              <w:t>Расчеты выбросов по факелу, выполнить в программном продукте Факел 2.0. «Методика расчета параметров выбросов и валовых выбросов вредных веществ от факельных установок сжигания углеводородных смесей» (ВНИИГАЗ, 1995 год).</w:t>
            </w:r>
          </w:p>
        </w:tc>
      </w:tr>
      <w:tr w:rsidR="00762495" w:rsidTr="004D3B4E">
        <w:trPr>
          <w:trHeight w:val="405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95" w:rsidRDefault="00762495" w:rsidP="00FE5E9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95" w:rsidRPr="00A630F5" w:rsidRDefault="00762495" w:rsidP="00762495">
            <w:pPr>
              <w:rPr>
                <w:b/>
                <w:sz w:val="28"/>
                <w:szCs w:val="28"/>
              </w:rPr>
            </w:pPr>
            <w:r w:rsidRPr="00A630F5">
              <w:rPr>
                <w:b/>
                <w:sz w:val="28"/>
                <w:szCs w:val="28"/>
              </w:rPr>
              <w:t>КУСТОВАЯ ПЛОЩАДКА №</w:t>
            </w:r>
            <w:r>
              <w:rPr>
                <w:b/>
                <w:sz w:val="28"/>
                <w:szCs w:val="28"/>
              </w:rPr>
              <w:t xml:space="preserve"> 5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95" w:rsidRPr="007316C7" w:rsidRDefault="00762495" w:rsidP="00762495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7316C7">
              <w:rPr>
                <w:rFonts w:eastAsia="Calibri"/>
                <w:sz w:val="22"/>
                <w:szCs w:val="22"/>
              </w:rPr>
              <w:t xml:space="preserve">Нефтегазосепаратор </w:t>
            </w:r>
            <w:r w:rsidRPr="007316C7">
              <w:rPr>
                <w:rFonts w:eastAsia="Calibri"/>
                <w:sz w:val="22"/>
                <w:szCs w:val="22"/>
                <w:lang w:val="en-US"/>
              </w:rPr>
              <w:t>V</w:t>
            </w:r>
            <w:r w:rsidRPr="007316C7">
              <w:rPr>
                <w:rFonts w:eastAsia="Calibri"/>
                <w:sz w:val="22"/>
                <w:szCs w:val="22"/>
              </w:rPr>
              <w:t>=6,3 м</w:t>
            </w:r>
            <w:r w:rsidRPr="007316C7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7316C7">
              <w:rPr>
                <w:rFonts w:eastAsia="Calibri"/>
                <w:sz w:val="22"/>
                <w:szCs w:val="22"/>
              </w:rPr>
              <w:t>, Рр=6,3 МПа</w:t>
            </w:r>
          </w:p>
          <w:p w:rsidR="00762495" w:rsidRPr="007316C7" w:rsidRDefault="00762495" w:rsidP="00762495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7316C7">
              <w:rPr>
                <w:rFonts w:eastAsia="Calibri"/>
                <w:sz w:val="22"/>
                <w:szCs w:val="22"/>
              </w:rPr>
              <w:t>Факельный амбар (факел)</w:t>
            </w:r>
          </w:p>
          <w:p w:rsidR="00762495" w:rsidRPr="007316C7" w:rsidRDefault="00762495" w:rsidP="00762495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7316C7">
              <w:rPr>
                <w:rFonts w:eastAsia="Calibri"/>
                <w:sz w:val="22"/>
                <w:szCs w:val="22"/>
              </w:rPr>
              <w:t xml:space="preserve">Резервуары горизонтальные </w:t>
            </w:r>
            <w:r w:rsidRPr="007316C7">
              <w:rPr>
                <w:rFonts w:eastAsia="Calibri"/>
                <w:sz w:val="22"/>
                <w:szCs w:val="22"/>
                <w:lang w:val="en-US"/>
              </w:rPr>
              <w:t>V</w:t>
            </w:r>
            <w:r w:rsidRPr="007316C7">
              <w:rPr>
                <w:rFonts w:eastAsia="Calibri"/>
                <w:sz w:val="22"/>
                <w:szCs w:val="22"/>
              </w:rPr>
              <w:t>=60 м</w:t>
            </w:r>
            <w:r w:rsidRPr="007316C7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7316C7">
              <w:rPr>
                <w:rFonts w:eastAsia="Calibri"/>
                <w:sz w:val="22"/>
                <w:szCs w:val="22"/>
              </w:rPr>
              <w:t xml:space="preserve"> (нефть) – 10 ед.</w:t>
            </w:r>
          </w:p>
          <w:p w:rsidR="00762495" w:rsidRPr="007316C7" w:rsidRDefault="00762495" w:rsidP="00762495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7316C7">
              <w:rPr>
                <w:rFonts w:eastAsia="Calibri"/>
                <w:sz w:val="22"/>
                <w:szCs w:val="22"/>
              </w:rPr>
              <w:t xml:space="preserve">Резервуары горизонтальные </w:t>
            </w:r>
            <w:r w:rsidRPr="007316C7">
              <w:rPr>
                <w:rFonts w:eastAsia="Calibri"/>
                <w:sz w:val="22"/>
                <w:szCs w:val="22"/>
                <w:lang w:val="en-US"/>
              </w:rPr>
              <w:t>V</w:t>
            </w:r>
            <w:r w:rsidRPr="007316C7">
              <w:rPr>
                <w:rFonts w:eastAsia="Calibri"/>
                <w:sz w:val="22"/>
                <w:szCs w:val="22"/>
              </w:rPr>
              <w:t>=60 м</w:t>
            </w:r>
            <w:r w:rsidRPr="007316C7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7316C7">
              <w:rPr>
                <w:rFonts w:eastAsia="Calibri"/>
                <w:sz w:val="22"/>
                <w:szCs w:val="22"/>
              </w:rPr>
              <w:t xml:space="preserve"> (ДТ) – 110 ед.</w:t>
            </w:r>
          </w:p>
          <w:p w:rsidR="00762495" w:rsidRDefault="00762495" w:rsidP="00762495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7316C7">
              <w:rPr>
                <w:rFonts w:eastAsia="Calibri"/>
                <w:sz w:val="22"/>
                <w:szCs w:val="22"/>
              </w:rPr>
              <w:t>Установка нефтеналива СН-100</w:t>
            </w:r>
          </w:p>
          <w:p w:rsidR="00762495" w:rsidRDefault="00762495" w:rsidP="00762495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ДЭС -100</w:t>
            </w:r>
          </w:p>
          <w:p w:rsidR="00762495" w:rsidRDefault="00762495" w:rsidP="00762495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7316C7">
              <w:rPr>
                <w:rFonts w:eastAsia="Calibri"/>
                <w:sz w:val="22"/>
                <w:szCs w:val="22"/>
              </w:rPr>
              <w:t>ДЭС-30-16</w:t>
            </w:r>
          </w:p>
          <w:p w:rsidR="00762495" w:rsidRDefault="00762495" w:rsidP="00762495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7316C7">
              <w:rPr>
                <w:rFonts w:eastAsia="Calibri"/>
                <w:sz w:val="22"/>
                <w:szCs w:val="22"/>
              </w:rPr>
              <w:t>АГЗУ</w:t>
            </w:r>
          </w:p>
          <w:p w:rsidR="00762495" w:rsidRDefault="00762495" w:rsidP="00762495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6D7E6C">
              <w:rPr>
                <w:rFonts w:eastAsia="Calibri"/>
                <w:sz w:val="22"/>
                <w:szCs w:val="22"/>
              </w:rPr>
              <w:t>Узел переключения задвижек</w:t>
            </w:r>
          </w:p>
          <w:p w:rsidR="00762495" w:rsidRPr="003E7899" w:rsidRDefault="00762495" w:rsidP="00762495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ГПЭС-150</w:t>
            </w:r>
          </w:p>
          <w:p w:rsidR="00762495" w:rsidRPr="007316C7" w:rsidRDefault="00762495" w:rsidP="00762495">
            <w:pPr>
              <w:pStyle w:val="a4"/>
              <w:numPr>
                <w:ilvl w:val="0"/>
                <w:numId w:val="10"/>
              </w:numPr>
              <w:rPr>
                <w:rFonts w:eastAsia="Calibri"/>
                <w:sz w:val="22"/>
                <w:szCs w:val="22"/>
              </w:rPr>
            </w:pPr>
            <w:r w:rsidRPr="003E7899">
              <w:rPr>
                <w:rFonts w:eastAsia="Calibri"/>
                <w:sz w:val="22"/>
                <w:szCs w:val="22"/>
              </w:rPr>
              <w:t>ГПЭС-315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59" w:rsidRDefault="0076400D" w:rsidP="0076400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Расчеты выбросов по факелу, выполнить в программном продукте Факел 2.0. «Методика расчета параметров выбросов и валовых выбросов вредных веществ от факельных установок сжигания углеводородных смесей» (ВНИИГАЗ, 1995 год).</w:t>
            </w:r>
            <w:r w:rsidR="007D0E59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</w:tbl>
    <w:p w:rsidR="00D7500D" w:rsidRDefault="00ED320B" w:rsidP="00D7500D">
      <w:pPr>
        <w:jc w:val="both"/>
        <w:rPr>
          <w:rFonts w:eastAsia="Calibri"/>
        </w:rPr>
      </w:pPr>
      <w:r>
        <w:rPr>
          <w:rFonts w:eastAsia="Calibri"/>
        </w:rPr>
        <w:t xml:space="preserve">      </w:t>
      </w:r>
      <w:r w:rsidR="00D7500D">
        <w:rPr>
          <w:rFonts w:eastAsia="Calibri"/>
        </w:rPr>
        <w:t>Проектная организация обеспечивает согласование и получение разрешений на выброс по проект</w:t>
      </w:r>
      <w:r w:rsidR="00F508BE">
        <w:rPr>
          <w:rFonts w:eastAsia="Calibri"/>
        </w:rPr>
        <w:t xml:space="preserve">у </w:t>
      </w:r>
      <w:r w:rsidR="00D7500D">
        <w:rPr>
          <w:rFonts w:eastAsia="Calibri"/>
        </w:rPr>
        <w:t xml:space="preserve">ПДВ в ФБУЗ «Центр гигиены и эпидемиологии по Красноярскому краю», Управлением «Росприроднадзора по Красноярскому краю». </w:t>
      </w:r>
    </w:p>
    <w:p w:rsidR="00D7500D" w:rsidRDefault="00D7500D" w:rsidP="00D7500D">
      <w:pPr>
        <w:jc w:val="both"/>
        <w:rPr>
          <w:rFonts w:eastAsia="Calibri"/>
        </w:rPr>
      </w:pPr>
      <w:r>
        <w:rPr>
          <w:rFonts w:eastAsia="Calibri"/>
        </w:rPr>
        <w:t xml:space="preserve">           Срок проведения санитарно-эпидемиологической экспертизы  и согласований  в надзорных органах   не должен превышать </w:t>
      </w:r>
      <w:r w:rsidR="00FD1235">
        <w:rPr>
          <w:rFonts w:eastAsia="Calibri"/>
        </w:rPr>
        <w:t>трех</w:t>
      </w:r>
      <w:r>
        <w:rPr>
          <w:rFonts w:eastAsia="Calibri"/>
        </w:rPr>
        <w:t xml:space="preserve"> месяц</w:t>
      </w:r>
      <w:r w:rsidR="00997C1C">
        <w:rPr>
          <w:rFonts w:eastAsia="Calibri"/>
        </w:rPr>
        <w:t>ев</w:t>
      </w:r>
      <w:r>
        <w:rPr>
          <w:rFonts w:eastAsia="Calibri"/>
        </w:rPr>
        <w:t>.</w:t>
      </w:r>
    </w:p>
    <w:p w:rsidR="00D7500D" w:rsidRPr="00997C1C" w:rsidRDefault="00D7500D" w:rsidP="00D7500D">
      <w:pPr>
        <w:tabs>
          <w:tab w:val="left" w:pos="5387"/>
        </w:tabs>
        <w:spacing w:after="60"/>
        <w:jc w:val="both"/>
        <w:rPr>
          <w:rFonts w:eastAsia="Calibri"/>
          <w:b/>
        </w:rPr>
      </w:pPr>
      <w:r w:rsidRPr="00997C1C">
        <w:rPr>
          <w:rFonts w:eastAsia="Calibri"/>
          <w:b/>
        </w:rPr>
        <w:t>Исполнитель представляет Заказчику:</w:t>
      </w:r>
    </w:p>
    <w:p w:rsidR="00D7500D" w:rsidRDefault="00D7500D" w:rsidP="00D7500D">
      <w:pPr>
        <w:tabs>
          <w:tab w:val="left" w:pos="567"/>
        </w:tabs>
        <w:spacing w:after="60"/>
        <w:jc w:val="both"/>
        <w:rPr>
          <w:rFonts w:eastAsia="Calibri"/>
        </w:rPr>
      </w:pPr>
      <w:r>
        <w:rPr>
          <w:rFonts w:eastAsia="Calibri"/>
        </w:rPr>
        <w:tab/>
        <w:t xml:space="preserve">- проектная документация    - 2 экз.; </w:t>
      </w:r>
    </w:p>
    <w:p w:rsidR="00D7500D" w:rsidRDefault="00D7500D" w:rsidP="00D7500D">
      <w:pPr>
        <w:tabs>
          <w:tab w:val="left" w:pos="567"/>
        </w:tabs>
        <w:spacing w:after="60"/>
        <w:jc w:val="both"/>
        <w:rPr>
          <w:rFonts w:eastAsia="Calibri"/>
        </w:rPr>
      </w:pPr>
      <w:r>
        <w:rPr>
          <w:rFonts w:eastAsia="Calibri"/>
        </w:rPr>
        <w:tab/>
        <w:t>- проекты в электронном виде (CD)   - 2 экз;</w:t>
      </w:r>
    </w:p>
    <w:p w:rsidR="00D7500D" w:rsidRDefault="00D7500D" w:rsidP="00D7500D">
      <w:pPr>
        <w:tabs>
          <w:tab w:val="left" w:pos="567"/>
        </w:tabs>
        <w:spacing w:after="60"/>
        <w:jc w:val="both"/>
        <w:rPr>
          <w:rFonts w:eastAsia="Calibri"/>
        </w:rPr>
      </w:pPr>
      <w:r>
        <w:rPr>
          <w:rFonts w:eastAsia="Calibri"/>
        </w:rPr>
        <w:t xml:space="preserve">         - согласование</w:t>
      </w:r>
      <w:r w:rsidR="00F508BE">
        <w:rPr>
          <w:rFonts w:eastAsia="Calibri"/>
        </w:rPr>
        <w:t xml:space="preserve"> (санитарно-эпидемиологическая экспертиза)</w:t>
      </w:r>
      <w:r>
        <w:rPr>
          <w:rFonts w:eastAsia="Calibri"/>
        </w:rPr>
        <w:t xml:space="preserve"> ЦЭГЭС ПДВ – 1 экз;</w:t>
      </w:r>
    </w:p>
    <w:p w:rsidR="00D7500D" w:rsidRDefault="00D7500D" w:rsidP="00D7500D">
      <w:pPr>
        <w:tabs>
          <w:tab w:val="left" w:pos="567"/>
        </w:tabs>
        <w:spacing w:after="60"/>
        <w:jc w:val="both"/>
        <w:rPr>
          <w:rFonts w:eastAsia="Calibri"/>
        </w:rPr>
      </w:pPr>
      <w:r>
        <w:rPr>
          <w:rFonts w:eastAsia="Calibri"/>
        </w:rPr>
        <w:t xml:space="preserve">         -  согла</w:t>
      </w:r>
      <w:r w:rsidR="00F508BE">
        <w:rPr>
          <w:rFonts w:eastAsia="Calibri"/>
        </w:rPr>
        <w:t>сование Роспотребнадзора – 1 эк</w:t>
      </w:r>
      <w:r>
        <w:rPr>
          <w:rFonts w:eastAsia="Calibri"/>
        </w:rPr>
        <w:t>з;</w:t>
      </w:r>
    </w:p>
    <w:p w:rsidR="00D7500D" w:rsidRDefault="00D7500D" w:rsidP="00D7500D">
      <w:pPr>
        <w:tabs>
          <w:tab w:val="left" w:pos="567"/>
        </w:tabs>
        <w:spacing w:after="60"/>
        <w:jc w:val="both"/>
        <w:rPr>
          <w:rFonts w:eastAsia="Calibri"/>
        </w:rPr>
      </w:pPr>
      <w:r>
        <w:rPr>
          <w:rFonts w:eastAsia="Calibri"/>
        </w:rPr>
        <w:t xml:space="preserve">         - разрешения на выброс</w:t>
      </w:r>
      <w:r w:rsidR="00F508BE">
        <w:rPr>
          <w:rFonts w:eastAsia="Calibri"/>
        </w:rPr>
        <w:t xml:space="preserve"> </w:t>
      </w:r>
      <w:r w:rsidR="0076400D">
        <w:rPr>
          <w:rFonts w:eastAsia="Calibri"/>
        </w:rPr>
        <w:t xml:space="preserve"> ЗВ </w:t>
      </w:r>
      <w:r>
        <w:rPr>
          <w:rFonts w:eastAsia="Calibri"/>
        </w:rPr>
        <w:t xml:space="preserve">– </w:t>
      </w:r>
      <w:r w:rsidR="00F508BE">
        <w:rPr>
          <w:rFonts w:eastAsia="Calibri"/>
        </w:rPr>
        <w:t>1</w:t>
      </w:r>
      <w:r>
        <w:rPr>
          <w:rFonts w:eastAsia="Calibri"/>
        </w:rPr>
        <w:t xml:space="preserve"> экз.</w:t>
      </w:r>
    </w:p>
    <w:p w:rsidR="00F508BE" w:rsidRDefault="00F508BE" w:rsidP="00D7500D">
      <w:pPr>
        <w:pStyle w:val="a3"/>
        <w:rPr>
          <w:rFonts w:ascii="Times New Roman" w:hAnsi="Times New Roman"/>
        </w:rPr>
      </w:pPr>
    </w:p>
    <w:p w:rsidR="00C2665C" w:rsidRDefault="00C2665C" w:rsidP="00D7500D">
      <w:pPr>
        <w:pStyle w:val="a3"/>
        <w:rPr>
          <w:rFonts w:ascii="Times New Roman" w:hAnsi="Times New Roman"/>
        </w:rPr>
      </w:pPr>
    </w:p>
    <w:p w:rsidR="00C2665C" w:rsidRDefault="00C2665C" w:rsidP="00D7500D">
      <w:pPr>
        <w:pStyle w:val="a3"/>
        <w:rPr>
          <w:rFonts w:ascii="Times New Roman" w:hAnsi="Times New Roman"/>
        </w:rPr>
      </w:pPr>
    </w:p>
    <w:p w:rsidR="00C2665C" w:rsidRDefault="00C2665C" w:rsidP="00D7500D">
      <w:pPr>
        <w:pStyle w:val="a3"/>
        <w:rPr>
          <w:rFonts w:ascii="Times New Roman" w:hAnsi="Times New Roman"/>
        </w:rPr>
      </w:pPr>
    </w:p>
    <w:p w:rsidR="00C2665C" w:rsidRDefault="00C2665C" w:rsidP="00D7500D">
      <w:pPr>
        <w:pStyle w:val="a3"/>
        <w:rPr>
          <w:rFonts w:ascii="Times New Roman" w:hAnsi="Times New Roman"/>
        </w:rPr>
      </w:pPr>
    </w:p>
    <w:p w:rsidR="00C2665C" w:rsidRDefault="00C2665C" w:rsidP="00D7500D">
      <w:pPr>
        <w:pStyle w:val="a3"/>
        <w:rPr>
          <w:rFonts w:ascii="Times New Roman" w:hAnsi="Times New Roman"/>
        </w:rPr>
      </w:pPr>
    </w:p>
    <w:p w:rsidR="00C2665C" w:rsidRDefault="00C2665C" w:rsidP="00D7500D">
      <w:pPr>
        <w:pStyle w:val="a3"/>
        <w:rPr>
          <w:rFonts w:ascii="Times New Roman" w:hAnsi="Times New Roman"/>
        </w:rPr>
      </w:pPr>
    </w:p>
    <w:p w:rsidR="00C2665C" w:rsidRDefault="00C2665C" w:rsidP="00D7500D">
      <w:pPr>
        <w:pStyle w:val="a3"/>
        <w:rPr>
          <w:rFonts w:ascii="Times New Roman" w:hAnsi="Times New Roman"/>
        </w:rPr>
      </w:pPr>
    </w:p>
    <w:p w:rsidR="00C2665C" w:rsidRDefault="00C2665C" w:rsidP="00D7500D">
      <w:pPr>
        <w:pStyle w:val="a3"/>
        <w:rPr>
          <w:rFonts w:ascii="Times New Roman" w:hAnsi="Times New Roman"/>
        </w:rPr>
      </w:pPr>
    </w:p>
    <w:p w:rsidR="00C2665C" w:rsidRDefault="00C2665C" w:rsidP="00D7500D">
      <w:pPr>
        <w:pStyle w:val="a3"/>
        <w:rPr>
          <w:rFonts w:ascii="Times New Roman" w:hAnsi="Times New Roman"/>
        </w:rPr>
      </w:pPr>
    </w:p>
    <w:p w:rsidR="00C2665C" w:rsidRDefault="00C2665C" w:rsidP="00D7500D">
      <w:pPr>
        <w:pStyle w:val="a3"/>
        <w:rPr>
          <w:rFonts w:ascii="Times New Roman" w:hAnsi="Times New Roman"/>
        </w:rPr>
      </w:pPr>
    </w:p>
    <w:p w:rsidR="00C2665C" w:rsidRDefault="00C2665C" w:rsidP="00D7500D">
      <w:pPr>
        <w:pStyle w:val="a3"/>
        <w:rPr>
          <w:rFonts w:ascii="Times New Roman" w:hAnsi="Times New Roman"/>
        </w:rPr>
      </w:pPr>
    </w:p>
    <w:p w:rsidR="00C2665C" w:rsidRDefault="00C2665C" w:rsidP="00C2665C">
      <w:pPr>
        <w:spacing w:after="120"/>
        <w:jc w:val="center"/>
        <w:outlineLvl w:val="5"/>
        <w:rPr>
          <w:b/>
          <w:caps/>
          <w:szCs w:val="18"/>
        </w:rPr>
      </w:pPr>
      <w:r>
        <w:rPr>
          <w:b/>
          <w:bCs/>
          <w:szCs w:val="18"/>
        </w:rPr>
        <w:t>КАЛЕНДАРНЫЙ ПЛАН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"/>
        <w:gridCol w:w="2601"/>
        <w:gridCol w:w="909"/>
        <w:gridCol w:w="910"/>
        <w:gridCol w:w="2730"/>
        <w:gridCol w:w="909"/>
        <w:gridCol w:w="1170"/>
      </w:tblGrid>
      <w:tr w:rsidR="00C2665C" w:rsidTr="00C2665C">
        <w:trPr>
          <w:trHeight w:val="33"/>
          <w:tblHeader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Номер этапа</w:t>
            </w:r>
          </w:p>
          <w:p w:rsidR="00C2665C" w:rsidRDefault="00C2665C">
            <w:pPr>
              <w:rPr>
                <w:szCs w:val="18"/>
              </w:rPr>
            </w:pPr>
          </w:p>
        </w:tc>
        <w:tc>
          <w:tcPr>
            <w:tcW w:w="2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5C" w:rsidRDefault="00C2665C">
            <w:pPr>
              <w:rPr>
                <w:szCs w:val="18"/>
              </w:rPr>
            </w:pPr>
          </w:p>
          <w:p w:rsidR="00C2665C" w:rsidRDefault="00170335">
            <w:pPr>
              <w:rPr>
                <w:szCs w:val="18"/>
              </w:rPr>
            </w:pPr>
            <w:r>
              <w:rPr>
                <w:szCs w:val="18"/>
              </w:rPr>
              <w:t>Наименование этапа</w:t>
            </w:r>
            <w:r w:rsidR="00C2665C">
              <w:rPr>
                <w:szCs w:val="18"/>
              </w:rPr>
              <w:t xml:space="preserve"> 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Сроки выполнения работ</w:t>
            </w:r>
          </w:p>
        </w:tc>
        <w:tc>
          <w:tcPr>
            <w:tcW w:w="2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Отчетная</w:t>
            </w:r>
          </w:p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документация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Стоимость,</w:t>
            </w:r>
          </w:p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 xml:space="preserve"> руб. </w:t>
            </w:r>
          </w:p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с НДС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Примечание</w:t>
            </w:r>
          </w:p>
        </w:tc>
      </w:tr>
      <w:tr w:rsidR="00C2665C" w:rsidTr="00C2665C">
        <w:trPr>
          <w:trHeight w:val="33"/>
          <w:tblHeader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5C" w:rsidRDefault="00C2665C">
            <w:pPr>
              <w:rPr>
                <w:szCs w:val="18"/>
              </w:rPr>
            </w:pPr>
          </w:p>
        </w:tc>
        <w:tc>
          <w:tcPr>
            <w:tcW w:w="2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5C" w:rsidRDefault="00C2665C">
            <w:pPr>
              <w:rPr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5C" w:rsidRDefault="00C2665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начало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5C" w:rsidRDefault="00C2665C">
            <w:pPr>
              <w:ind w:left="-108" w:right="-108"/>
              <w:jc w:val="center"/>
              <w:rPr>
                <w:szCs w:val="18"/>
              </w:rPr>
            </w:pPr>
            <w:r>
              <w:rPr>
                <w:szCs w:val="18"/>
              </w:rPr>
              <w:t>окончание</w:t>
            </w:r>
          </w:p>
        </w:tc>
        <w:tc>
          <w:tcPr>
            <w:tcW w:w="2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5C" w:rsidRDefault="00C2665C">
            <w:pPr>
              <w:rPr>
                <w:szCs w:val="18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5C" w:rsidRDefault="00C2665C">
            <w:pPr>
              <w:rPr>
                <w:szCs w:val="18"/>
              </w:rPr>
            </w:pPr>
          </w:p>
        </w:tc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5C" w:rsidRDefault="00C2665C">
            <w:pPr>
              <w:rPr>
                <w:szCs w:val="18"/>
              </w:rPr>
            </w:pPr>
          </w:p>
        </w:tc>
      </w:tr>
      <w:tr w:rsidR="00C2665C" w:rsidTr="00C2665C">
        <w:trPr>
          <w:trHeight w:val="33"/>
          <w:tblHeader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7</w:t>
            </w:r>
          </w:p>
        </w:tc>
      </w:tr>
      <w:tr w:rsidR="00C2665C" w:rsidTr="00C2665C">
        <w:trPr>
          <w:trHeight w:val="688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 xml:space="preserve">Разработка проекта ПДВ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05.10. 2015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15.11.2015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Проект ПДВ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5C" w:rsidRDefault="00C2665C">
            <w:pPr>
              <w:rPr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5C" w:rsidRDefault="00C2665C">
            <w:pPr>
              <w:rPr>
                <w:szCs w:val="18"/>
              </w:rPr>
            </w:pPr>
          </w:p>
        </w:tc>
      </w:tr>
      <w:tr w:rsidR="00C2665C" w:rsidTr="00C2665C">
        <w:trPr>
          <w:trHeight w:val="3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 xml:space="preserve">Экспертиза проекта ПДВ в ФБУЗ «Центр гигиены и эпидемиологии» Красноярского края, Согласование проекта ПДВ в Управлении Роспотребнадзора Красноярского края.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15.11.2015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15.01.2016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Экспертное заключение ФБУЗ «Центр гигиены и эпидемиологии» Красноярского края, санитарно-эпидемиологическое заключение Роспотребнадзора Красноярского края.</w:t>
            </w:r>
          </w:p>
          <w:p w:rsidR="00C2665C" w:rsidRDefault="00C2665C">
            <w:pPr>
              <w:rPr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5C" w:rsidRDefault="00C2665C">
            <w:pPr>
              <w:rPr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5C" w:rsidRDefault="00C2665C">
            <w:pPr>
              <w:rPr>
                <w:szCs w:val="18"/>
              </w:rPr>
            </w:pPr>
          </w:p>
        </w:tc>
      </w:tr>
      <w:tr w:rsidR="00C2665C" w:rsidTr="00C2665C">
        <w:trPr>
          <w:trHeight w:val="3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3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 xml:space="preserve">Согласование проекта ПДВ в Управлении Росприроднадзора Красноярского края. Получение Разрешения на </w:t>
            </w:r>
            <w:r w:rsidR="00170335">
              <w:rPr>
                <w:szCs w:val="18"/>
              </w:rPr>
              <w:t>выбросы загрязняющих</w:t>
            </w:r>
            <w:r>
              <w:rPr>
                <w:szCs w:val="18"/>
              </w:rPr>
              <w:t xml:space="preserve"> веществ.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15.01.2016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15.03.2016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Утвержденные в установленном порядке нормативы выбросов вредных (загрязняющих) веществ в атмосферный воздух;</w:t>
            </w:r>
          </w:p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 xml:space="preserve">Разрешение на выброс вредных (загрязняющих) веществ в атмосферный воздух.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5C" w:rsidRDefault="00C2665C">
            <w:pPr>
              <w:rPr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5C" w:rsidRDefault="00C2665C">
            <w:pPr>
              <w:rPr>
                <w:szCs w:val="18"/>
              </w:rPr>
            </w:pPr>
          </w:p>
        </w:tc>
      </w:tr>
      <w:tr w:rsidR="00C2665C" w:rsidTr="00C2665C">
        <w:trPr>
          <w:trHeight w:val="64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5C" w:rsidRDefault="00C2665C">
            <w:pPr>
              <w:rPr>
                <w:szCs w:val="18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5C" w:rsidRDefault="00C2665C">
            <w:pPr>
              <w:rPr>
                <w:szCs w:val="18"/>
              </w:rPr>
            </w:pPr>
            <w:r>
              <w:rPr>
                <w:szCs w:val="18"/>
              </w:rPr>
              <w:t>ИТОГО: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5C" w:rsidRDefault="00C2665C">
            <w:pPr>
              <w:rPr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5C" w:rsidRDefault="00C2665C">
            <w:pPr>
              <w:rPr>
                <w:szCs w:val="18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5C" w:rsidRDefault="00C2665C">
            <w:pPr>
              <w:rPr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5C" w:rsidRDefault="00C2665C">
            <w:pPr>
              <w:rPr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5C" w:rsidRDefault="00C2665C">
            <w:pPr>
              <w:rPr>
                <w:szCs w:val="18"/>
              </w:rPr>
            </w:pPr>
          </w:p>
        </w:tc>
      </w:tr>
    </w:tbl>
    <w:p w:rsidR="00C2665C" w:rsidRDefault="00C2665C" w:rsidP="00D7500D">
      <w:pPr>
        <w:pStyle w:val="a3"/>
        <w:rPr>
          <w:rFonts w:ascii="Times New Roman" w:hAnsi="Times New Roman"/>
        </w:rPr>
      </w:pPr>
    </w:p>
    <w:p w:rsidR="00643AB8" w:rsidRDefault="001E5A18" w:rsidP="000D14C5">
      <w:pPr>
        <w:pStyle w:val="a3"/>
        <w:tabs>
          <w:tab w:val="left" w:pos="6435"/>
        </w:tabs>
      </w:pPr>
      <w:r>
        <w:rPr>
          <w:rFonts w:ascii="Times New Roman" w:hAnsi="Times New Roman"/>
        </w:rPr>
        <w:t xml:space="preserve"> </w:t>
      </w:r>
    </w:p>
    <w:sectPr w:rsidR="00643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05E2D"/>
    <w:multiLevelType w:val="hybridMultilevel"/>
    <w:tmpl w:val="A33A8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235D1"/>
    <w:multiLevelType w:val="hybridMultilevel"/>
    <w:tmpl w:val="0B1CB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80A13"/>
    <w:multiLevelType w:val="hybridMultilevel"/>
    <w:tmpl w:val="5DBC7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54F31"/>
    <w:multiLevelType w:val="hybridMultilevel"/>
    <w:tmpl w:val="FE768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64242"/>
    <w:multiLevelType w:val="hybridMultilevel"/>
    <w:tmpl w:val="3C307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11AB5"/>
    <w:multiLevelType w:val="hybridMultilevel"/>
    <w:tmpl w:val="8FE84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60BB5"/>
    <w:multiLevelType w:val="hybridMultilevel"/>
    <w:tmpl w:val="06CE5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1C4F63"/>
    <w:multiLevelType w:val="hybridMultilevel"/>
    <w:tmpl w:val="DCA2B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112BF3"/>
    <w:multiLevelType w:val="hybridMultilevel"/>
    <w:tmpl w:val="D526CA00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 w15:restartNumberingAfterBreak="0">
    <w:nsid w:val="7DD104BF"/>
    <w:multiLevelType w:val="hybridMultilevel"/>
    <w:tmpl w:val="D9D2C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8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00D"/>
    <w:rsid w:val="00012147"/>
    <w:rsid w:val="00051E76"/>
    <w:rsid w:val="00057094"/>
    <w:rsid w:val="000573D6"/>
    <w:rsid w:val="00065080"/>
    <w:rsid w:val="00070C12"/>
    <w:rsid w:val="00073C49"/>
    <w:rsid w:val="000D14C5"/>
    <w:rsid w:val="00113708"/>
    <w:rsid w:val="00152137"/>
    <w:rsid w:val="00164749"/>
    <w:rsid w:val="00170335"/>
    <w:rsid w:val="00192945"/>
    <w:rsid w:val="001B72C0"/>
    <w:rsid w:val="001E00A6"/>
    <w:rsid w:val="001E5A18"/>
    <w:rsid w:val="002466AF"/>
    <w:rsid w:val="00250A0F"/>
    <w:rsid w:val="00256279"/>
    <w:rsid w:val="00267E9B"/>
    <w:rsid w:val="002826A5"/>
    <w:rsid w:val="002C180F"/>
    <w:rsid w:val="002C2B04"/>
    <w:rsid w:val="00302C94"/>
    <w:rsid w:val="0037648F"/>
    <w:rsid w:val="003B0CFE"/>
    <w:rsid w:val="003B5077"/>
    <w:rsid w:val="003B544B"/>
    <w:rsid w:val="003C5999"/>
    <w:rsid w:val="003C6E74"/>
    <w:rsid w:val="003E7899"/>
    <w:rsid w:val="00415D0E"/>
    <w:rsid w:val="0042291F"/>
    <w:rsid w:val="00425A24"/>
    <w:rsid w:val="00432D6A"/>
    <w:rsid w:val="00443F54"/>
    <w:rsid w:val="00453894"/>
    <w:rsid w:val="00490AF3"/>
    <w:rsid w:val="00492F17"/>
    <w:rsid w:val="004D3B4E"/>
    <w:rsid w:val="004E270F"/>
    <w:rsid w:val="00523577"/>
    <w:rsid w:val="005261D2"/>
    <w:rsid w:val="00541A1B"/>
    <w:rsid w:val="00584E21"/>
    <w:rsid w:val="005F0DE6"/>
    <w:rsid w:val="00602EF0"/>
    <w:rsid w:val="00606EB3"/>
    <w:rsid w:val="00624112"/>
    <w:rsid w:val="00630555"/>
    <w:rsid w:val="00637D16"/>
    <w:rsid w:val="00643AB8"/>
    <w:rsid w:val="006616F3"/>
    <w:rsid w:val="00690FDD"/>
    <w:rsid w:val="006A128B"/>
    <w:rsid w:val="006A246C"/>
    <w:rsid w:val="006C14DE"/>
    <w:rsid w:val="006D67D7"/>
    <w:rsid w:val="006D7E6C"/>
    <w:rsid w:val="0070241F"/>
    <w:rsid w:val="00724C25"/>
    <w:rsid w:val="007316C7"/>
    <w:rsid w:val="00732A5C"/>
    <w:rsid w:val="00733D87"/>
    <w:rsid w:val="00754194"/>
    <w:rsid w:val="00762495"/>
    <w:rsid w:val="0076400D"/>
    <w:rsid w:val="00783961"/>
    <w:rsid w:val="007941CB"/>
    <w:rsid w:val="007A77A3"/>
    <w:rsid w:val="007B2334"/>
    <w:rsid w:val="007C35C0"/>
    <w:rsid w:val="007C533E"/>
    <w:rsid w:val="007D0E59"/>
    <w:rsid w:val="007D3F46"/>
    <w:rsid w:val="00823055"/>
    <w:rsid w:val="00832408"/>
    <w:rsid w:val="00851F2E"/>
    <w:rsid w:val="00883440"/>
    <w:rsid w:val="00891F76"/>
    <w:rsid w:val="008A36A8"/>
    <w:rsid w:val="008C6801"/>
    <w:rsid w:val="008D1024"/>
    <w:rsid w:val="008D594D"/>
    <w:rsid w:val="00905483"/>
    <w:rsid w:val="0093107E"/>
    <w:rsid w:val="00931220"/>
    <w:rsid w:val="00975FEE"/>
    <w:rsid w:val="009834A1"/>
    <w:rsid w:val="00993B64"/>
    <w:rsid w:val="00993EFE"/>
    <w:rsid w:val="00997C1C"/>
    <w:rsid w:val="009B60DA"/>
    <w:rsid w:val="009B793F"/>
    <w:rsid w:val="009C0EFA"/>
    <w:rsid w:val="009D5F8E"/>
    <w:rsid w:val="00A17598"/>
    <w:rsid w:val="00A520E3"/>
    <w:rsid w:val="00A5271D"/>
    <w:rsid w:val="00B817A6"/>
    <w:rsid w:val="00BA307D"/>
    <w:rsid w:val="00C00676"/>
    <w:rsid w:val="00C118BE"/>
    <w:rsid w:val="00C2665C"/>
    <w:rsid w:val="00C36401"/>
    <w:rsid w:val="00C45930"/>
    <w:rsid w:val="00C55811"/>
    <w:rsid w:val="00C87FF0"/>
    <w:rsid w:val="00C92806"/>
    <w:rsid w:val="00CA3731"/>
    <w:rsid w:val="00CB2824"/>
    <w:rsid w:val="00CC7C5F"/>
    <w:rsid w:val="00CE433A"/>
    <w:rsid w:val="00CF7467"/>
    <w:rsid w:val="00D11FC2"/>
    <w:rsid w:val="00D202BB"/>
    <w:rsid w:val="00D46318"/>
    <w:rsid w:val="00D7500D"/>
    <w:rsid w:val="00E14842"/>
    <w:rsid w:val="00E262E5"/>
    <w:rsid w:val="00E67DBC"/>
    <w:rsid w:val="00E85F27"/>
    <w:rsid w:val="00EA5256"/>
    <w:rsid w:val="00EB1733"/>
    <w:rsid w:val="00ED2806"/>
    <w:rsid w:val="00ED320B"/>
    <w:rsid w:val="00EF1400"/>
    <w:rsid w:val="00F1469F"/>
    <w:rsid w:val="00F508BE"/>
    <w:rsid w:val="00F52822"/>
    <w:rsid w:val="00F63C1D"/>
    <w:rsid w:val="00F81DBD"/>
    <w:rsid w:val="00FA74DA"/>
    <w:rsid w:val="00FD1235"/>
    <w:rsid w:val="00FD6DB2"/>
    <w:rsid w:val="00FE401E"/>
    <w:rsid w:val="00FE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6028F7-A766-4C62-BEEF-5B28201B5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0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484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E78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33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6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Коноплёв</dc:creator>
  <cp:lastModifiedBy>Литвинова</cp:lastModifiedBy>
  <cp:revision>29</cp:revision>
  <cp:lastPrinted>2015-05-05T11:28:00Z</cp:lastPrinted>
  <dcterms:created xsi:type="dcterms:W3CDTF">2014-10-03T01:32:00Z</dcterms:created>
  <dcterms:modified xsi:type="dcterms:W3CDTF">2015-05-21T07:09:00Z</dcterms:modified>
</cp:coreProperties>
</file>